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DE" w:rsidRDefault="00AF5BDE" w:rsidP="004F74E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5BDE" w:rsidRDefault="00AF5BDE" w:rsidP="004F74E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5BDE" w:rsidRDefault="00AF5BDE" w:rsidP="004F74E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5BDE" w:rsidRPr="000633B1" w:rsidRDefault="00AF5BDE" w:rsidP="004F74E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633B1">
        <w:rPr>
          <w:rFonts w:ascii="Arial" w:hAnsi="Arial" w:cs="Arial"/>
          <w:b/>
          <w:bCs/>
          <w:sz w:val="20"/>
          <w:szCs w:val="20"/>
          <w:u w:val="single"/>
        </w:rPr>
        <w:t>ZAPYTANIE  CENOWE</w:t>
      </w:r>
    </w:p>
    <w:p w:rsidR="00AF5BDE" w:rsidRPr="000633B1" w:rsidRDefault="00AF5BDE" w:rsidP="004F74EA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AF5BDE" w:rsidRPr="000633B1" w:rsidRDefault="00AF5BDE" w:rsidP="004F74E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33B1">
        <w:rPr>
          <w:rFonts w:ascii="Arial" w:hAnsi="Arial" w:cs="Arial"/>
          <w:b/>
          <w:bCs/>
          <w:sz w:val="20"/>
          <w:szCs w:val="20"/>
        </w:rPr>
        <w:t>które stanowi podstawę do ustalenia przez Zamawiającego</w:t>
      </w:r>
      <w:r>
        <w:rPr>
          <w:rFonts w:ascii="Arial" w:hAnsi="Arial" w:cs="Arial"/>
          <w:b/>
          <w:bCs/>
          <w:sz w:val="20"/>
          <w:szCs w:val="20"/>
        </w:rPr>
        <w:t xml:space="preserve"> szacunkowej wartości zamówienia</w:t>
      </w:r>
    </w:p>
    <w:p w:rsidR="00AF5BDE" w:rsidRPr="00DD7F1A" w:rsidRDefault="00AF5BDE" w:rsidP="004F74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33B1">
        <w:rPr>
          <w:rFonts w:ascii="Arial" w:hAnsi="Arial" w:cs="Arial"/>
          <w:color w:val="000000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 xml:space="preserve">prowadzenia warsztatów edukacyjno-plastycznych </w:t>
      </w:r>
      <w:r w:rsidRPr="000633B1">
        <w:rPr>
          <w:rFonts w:ascii="Arial" w:hAnsi="Arial" w:cs="Arial"/>
          <w:b/>
          <w:bCs/>
          <w:color w:val="000000"/>
          <w:sz w:val="20"/>
          <w:szCs w:val="20"/>
        </w:rPr>
        <w:t xml:space="preserve">w ramach projektu </w:t>
      </w:r>
      <w:r w:rsidRPr="00DD7F1A">
        <w:rPr>
          <w:rFonts w:ascii="Calibri" w:hAnsi="Calibri" w:cs="Calibri"/>
          <w:sz w:val="22"/>
          <w:szCs w:val="22"/>
        </w:rPr>
        <w:t>„Rozbudowa  WWCOiT im. M. Kopernika w Łodzi w oparciu o koncentrację działań z zakresu profilaktyki onkologicznej, onkologii klinicznej, onkologicznych ośrodków satelitarnych oraz przekształcenie Szpitala w Wojewódzkie Centrum Onkologii”</w:t>
      </w:r>
    </w:p>
    <w:p w:rsidR="00AF5BDE" w:rsidRPr="000633B1" w:rsidRDefault="00AF5BDE" w:rsidP="004F74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BDE" w:rsidRPr="000633B1" w:rsidRDefault="00AF5BDE" w:rsidP="004F74EA">
      <w:pPr>
        <w:spacing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0633B1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0633B1">
        <w:rPr>
          <w:rFonts w:ascii="Arial" w:hAnsi="Arial" w:cs="Arial"/>
          <w:sz w:val="20"/>
          <w:szCs w:val="20"/>
        </w:rPr>
        <w:t>Wojewódzkie Wielospecjalistyczne Centrum Onkologii i </w:t>
      </w:r>
      <w:r>
        <w:rPr>
          <w:rFonts w:ascii="Arial" w:hAnsi="Arial" w:cs="Arial"/>
          <w:sz w:val="20"/>
          <w:szCs w:val="20"/>
        </w:rPr>
        <w:t>Traumatologii im. M. </w:t>
      </w:r>
      <w:r w:rsidRPr="000633B1">
        <w:rPr>
          <w:rFonts w:ascii="Arial" w:hAnsi="Arial" w:cs="Arial"/>
          <w:sz w:val="20"/>
          <w:szCs w:val="20"/>
        </w:rPr>
        <w:t>Kopernika w Łodzi,</w:t>
      </w:r>
    </w:p>
    <w:p w:rsidR="00AF5BDE" w:rsidRPr="000633B1" w:rsidRDefault="00AF5BDE" w:rsidP="004F74EA">
      <w:pPr>
        <w:spacing w:line="360" w:lineRule="auto"/>
        <w:ind w:right="40"/>
        <w:jc w:val="both"/>
        <w:rPr>
          <w:rFonts w:ascii="Arial" w:hAnsi="Arial" w:cs="Arial"/>
          <w:b/>
          <w:bCs/>
          <w:sz w:val="20"/>
          <w:szCs w:val="20"/>
        </w:rPr>
      </w:pPr>
      <w:r w:rsidRPr="000633B1">
        <w:rPr>
          <w:rFonts w:ascii="Arial" w:hAnsi="Arial" w:cs="Arial"/>
          <w:sz w:val="20"/>
          <w:szCs w:val="20"/>
        </w:rPr>
        <w:t xml:space="preserve"> 93-513 Łódź, ul. Pabianicka 62, </w:t>
      </w:r>
    </w:p>
    <w:p w:rsidR="00AF5BDE" w:rsidRPr="000633B1" w:rsidRDefault="00AF5BDE" w:rsidP="004F74EA">
      <w:pPr>
        <w:spacing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0633B1">
        <w:rPr>
          <w:rFonts w:ascii="Arial" w:hAnsi="Arial" w:cs="Arial"/>
          <w:sz w:val="20"/>
          <w:szCs w:val="20"/>
        </w:rPr>
        <w:t xml:space="preserve">NIP: 729-234-55-99, </w:t>
      </w:r>
    </w:p>
    <w:p w:rsidR="00AF5BDE" w:rsidRPr="000633B1" w:rsidRDefault="00AF5BDE" w:rsidP="004F74EA">
      <w:pPr>
        <w:spacing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0633B1">
        <w:rPr>
          <w:rFonts w:ascii="Arial" w:hAnsi="Arial" w:cs="Arial"/>
          <w:sz w:val="20"/>
          <w:szCs w:val="20"/>
        </w:rPr>
        <w:t>REGON 000295403</w:t>
      </w:r>
    </w:p>
    <w:p w:rsidR="00AF5BDE" w:rsidRPr="000633B1" w:rsidRDefault="00AF5BDE" w:rsidP="004F7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3B1">
        <w:rPr>
          <w:rFonts w:ascii="Arial" w:hAnsi="Arial" w:cs="Arial"/>
          <w:b/>
          <w:bCs/>
          <w:sz w:val="20"/>
          <w:szCs w:val="20"/>
        </w:rPr>
        <w:t>Termin składania oferty:</w:t>
      </w:r>
      <w:r>
        <w:rPr>
          <w:rFonts w:ascii="Arial" w:hAnsi="Arial" w:cs="Arial"/>
          <w:sz w:val="20"/>
          <w:szCs w:val="20"/>
        </w:rPr>
        <w:t xml:space="preserve"> 16.01.2019r.</w:t>
      </w:r>
    </w:p>
    <w:p w:rsidR="00AF5BDE" w:rsidRPr="00DD7F1A" w:rsidRDefault="00AF5BDE" w:rsidP="004F74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realizowane będzie w ramach</w:t>
      </w:r>
      <w:r w:rsidRPr="00DD7F1A">
        <w:rPr>
          <w:rFonts w:ascii="Calibri" w:hAnsi="Calibri" w:cs="Calibri"/>
          <w:sz w:val="22"/>
          <w:szCs w:val="22"/>
        </w:rPr>
        <w:t xml:space="preserve"> </w:t>
      </w:r>
      <w:bookmarkStart w:id="0" w:name="_Hlk484470521"/>
      <w:r>
        <w:rPr>
          <w:rFonts w:ascii="Calibri" w:hAnsi="Calibri" w:cs="Calibri"/>
          <w:sz w:val="22"/>
          <w:szCs w:val="22"/>
        </w:rPr>
        <w:t xml:space="preserve">realizacji </w:t>
      </w:r>
      <w:r w:rsidRPr="00DD7F1A">
        <w:rPr>
          <w:rFonts w:ascii="Calibri" w:hAnsi="Calibri" w:cs="Calibri"/>
          <w:sz w:val="22"/>
          <w:szCs w:val="22"/>
        </w:rPr>
        <w:t xml:space="preserve">projektu „Rozbudowa  WWCOiT im. M. Kopernika w Łodzi w oparciu o koncentrację działań z zakresu profilaktyki onkologicznej, onkologii klinicznej, onkologicznych ośrodków satelitarnych oraz przekształcenie Szpitala w Wojewódzkie Centrum Onkologii”  w ramach </w:t>
      </w:r>
      <w:bookmarkEnd w:id="0"/>
      <w:r w:rsidRPr="00DD7F1A">
        <w:rPr>
          <w:rFonts w:ascii="Calibri" w:hAnsi="Calibri" w:cs="Calibri"/>
          <w:sz w:val="22"/>
          <w:szCs w:val="22"/>
        </w:rPr>
        <w:t>Regionalnego Programu Operacyjnego Województwa Łódzkiego na lata 2014-2020.</w:t>
      </w:r>
    </w:p>
    <w:p w:rsidR="00AF5BDE" w:rsidRPr="000633B1" w:rsidRDefault="00AF5BDE" w:rsidP="004F7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BDE" w:rsidRPr="000633B1" w:rsidRDefault="00AF5BDE" w:rsidP="004F74E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33B1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AF5BDE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Prowadzenie warsztatów</w:t>
      </w:r>
      <w:r w:rsidRPr="00DD7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edukacyjno-plastycznych </w:t>
      </w:r>
      <w:r w:rsidRPr="000633B1">
        <w:rPr>
          <w:rFonts w:ascii="Arial" w:hAnsi="Arial" w:cs="Arial"/>
          <w:b/>
          <w:bCs/>
          <w:color w:val="000000"/>
          <w:sz w:val="20"/>
          <w:szCs w:val="20"/>
        </w:rPr>
        <w:t xml:space="preserve">w ramach projektu </w:t>
      </w:r>
      <w:r w:rsidRPr="00DD7F1A">
        <w:rPr>
          <w:rFonts w:ascii="Calibri" w:hAnsi="Calibri" w:cs="Calibri"/>
          <w:sz w:val="22"/>
          <w:szCs w:val="22"/>
        </w:rPr>
        <w:t>„Rozbudowa  WWCOiT im. M. Kopernika w Łodzi w oparciu o koncentrację działań z zakresu profilaktyki onkologicznej, onkologii klinicznej, onkologicznych ośrodków satelitarnych oraz przekształcenie Szpitala w Wojewódzkie Centrum Onkologii”</w:t>
      </w:r>
    </w:p>
    <w:p w:rsidR="00AF5BDE" w:rsidRDefault="00AF5BDE" w:rsidP="00C6091D">
      <w:pPr>
        <w:rPr>
          <w:rFonts w:ascii="Calibri" w:hAnsi="Calibri" w:cs="Calibri"/>
          <w:sz w:val="22"/>
          <w:szCs w:val="22"/>
        </w:rPr>
      </w:pPr>
    </w:p>
    <w:p w:rsidR="00AF5BDE" w:rsidRPr="00C6091D" w:rsidRDefault="00AF5BDE" w:rsidP="00C6091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Kod</w:t>
      </w:r>
      <w:r w:rsidRPr="00C6091D">
        <w:rPr>
          <w:rFonts w:ascii="Calibri" w:hAnsi="Calibri" w:cs="Calibri"/>
          <w:sz w:val="22"/>
          <w:szCs w:val="22"/>
        </w:rPr>
        <w:t xml:space="preserve"> CPV zamówienia</w:t>
      </w:r>
      <w:r>
        <w:rPr>
          <w:rFonts w:ascii="Calibri" w:hAnsi="Calibri" w:cs="Calibri"/>
          <w:sz w:val="22"/>
          <w:szCs w:val="22"/>
        </w:rPr>
        <w:t>:</w:t>
      </w:r>
      <w:r w:rsidRPr="00C6091D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C6091D">
          <w:rPr>
            <w:rStyle w:val="Hyperlink"/>
            <w:rFonts w:ascii="Calibri" w:hAnsi="Calibri" w:cs="Calibri"/>
            <w:u w:val="none"/>
          </w:rPr>
          <w:t>80561000-4</w:t>
        </w:r>
      </w:hyperlink>
      <w:r w:rsidRPr="00C6091D">
        <w:rPr>
          <w:rFonts w:ascii="Calibri" w:hAnsi="Calibri" w:cs="Calibri"/>
        </w:rPr>
        <w:t xml:space="preserve"> Usługi szkolenia w dziedzinie zdrowia </w:t>
      </w:r>
    </w:p>
    <w:p w:rsidR="00AF5BDE" w:rsidRPr="00DD7F1A" w:rsidRDefault="00AF5BDE" w:rsidP="00DD7F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5BDE" w:rsidRDefault="00AF5BDE" w:rsidP="004F74EA">
      <w:pPr>
        <w:jc w:val="both"/>
        <w:rPr>
          <w:rFonts w:ascii="Arial" w:hAnsi="Arial" w:cs="Arial"/>
          <w:sz w:val="20"/>
          <w:szCs w:val="20"/>
        </w:rPr>
      </w:pPr>
    </w:p>
    <w:p w:rsidR="00AF5BDE" w:rsidRPr="000633B1" w:rsidRDefault="00AF5BDE" w:rsidP="004F74EA">
      <w:pPr>
        <w:jc w:val="both"/>
        <w:rPr>
          <w:rFonts w:ascii="Arial" w:hAnsi="Arial" w:cs="Arial"/>
          <w:sz w:val="20"/>
          <w:szCs w:val="20"/>
        </w:rPr>
      </w:pPr>
    </w:p>
    <w:p w:rsidR="00AF5BDE" w:rsidRPr="00544F6E" w:rsidRDefault="00AF5BDE" w:rsidP="00544F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44F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ZAKRES PROWADZONYCH WARSZTATÓW</w:t>
      </w:r>
    </w:p>
    <w:p w:rsidR="00AF5BDE" w:rsidRPr="001701EB" w:rsidRDefault="00AF5BDE" w:rsidP="00DD7F1A">
      <w:pPr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 xml:space="preserve">Przedmiotem zapytania cenowego jest organizacja wydarzeń edukacyjno-prozdrowotnych w postaci </w:t>
      </w:r>
      <w:r w:rsidRPr="001701EB">
        <w:rPr>
          <w:rFonts w:ascii="Calibri" w:hAnsi="Calibri" w:cs="Calibri"/>
          <w:b/>
          <w:bCs/>
          <w:color w:val="333399"/>
          <w:sz w:val="22"/>
          <w:szCs w:val="22"/>
        </w:rPr>
        <w:t xml:space="preserve">30 warsztatów plastycznych </w:t>
      </w:r>
      <w:r w:rsidRPr="001701EB">
        <w:rPr>
          <w:rFonts w:ascii="Calibri" w:hAnsi="Calibri" w:cs="Calibri"/>
          <w:sz w:val="22"/>
          <w:szCs w:val="22"/>
        </w:rPr>
        <w:t xml:space="preserve">ukierunkowanych na tematykę związaną z promocją i profilaktyką zdrowia, szczególnie w kontekście zachorowań na nowotwory. </w:t>
      </w:r>
    </w:p>
    <w:p w:rsidR="00AF5BDE" w:rsidRPr="001701EB" w:rsidRDefault="00AF5BDE" w:rsidP="00DD7F1A">
      <w:pPr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Zapobieganie chorobom nowotworowym jest niezwykle ważne z uwagi na trudny proces leczenia tego schorzenia. Mieszkańcom regionu łódzkiego należy dostarczyć rzetelną wiedzę na temat rzeczywistych źródeł powstawania nowotworów oraz zakresu, w jakim styl życia wpływa na ryzyko nowotworu. Na powstanie ok. 70% nowotworów mają wpływ szkodliwe czynniki środowiska oraz nieprawidłowe nawyki. Kształtowanie właściwych zachowań należy zacząć już od najmłodszych lat, ponieważ im dłużej pozwolimy działać czynnikom szkodliwym, tym większe zmiany zajdą w naszym organizmie. Ponadto trudniej jest walczyć z utrwalonymi, złymi nawykami, niż kształtować dobre od dzieciństwa. Choroby nowotworowe, w Europie należące do najczęstszych przyczyn zgonów przedwczesnych i możliwych do uniknięcia, stanowią wielkiej wagi problem zdrowia publicznego. Wyrazem tego stało się opracowanie „</w:t>
      </w:r>
      <w:r w:rsidRPr="001701EB">
        <w:rPr>
          <w:rFonts w:ascii="Calibri" w:hAnsi="Calibri" w:cs="Calibri"/>
          <w:b/>
          <w:bCs/>
          <w:sz w:val="22"/>
          <w:szCs w:val="22"/>
        </w:rPr>
        <w:t>Europejskiego kodeksu walki z chorobami nowotworowymi</w:t>
      </w:r>
      <w:r w:rsidRPr="001701EB">
        <w:rPr>
          <w:rFonts w:ascii="Calibri" w:hAnsi="Calibri" w:cs="Calibri"/>
          <w:sz w:val="22"/>
          <w:szCs w:val="22"/>
        </w:rPr>
        <w:t xml:space="preserve">”. Zawarto w nim zestaw zaleceń, których stosowanie może w wielu przypadkach zmniejszyć zachorowalność na nowotwory złośliwe, a także umieralność z ich powodu. W związku z powyższym, </w:t>
      </w:r>
      <w:r w:rsidRPr="001701EB">
        <w:rPr>
          <w:rFonts w:ascii="Calibri" w:hAnsi="Calibri" w:cs="Calibri"/>
          <w:b/>
          <w:bCs/>
          <w:sz w:val="22"/>
          <w:szCs w:val="22"/>
        </w:rPr>
        <w:t>przedmiotem zamówienia jest realizacja opisanych poniżej warsztatów w oparciu o zalecenia i wytyczne zawarte w „Europejskim kodeksie walki z chorobami nowotworowymi”, tj: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333399"/>
          <w:sz w:val="22"/>
          <w:szCs w:val="22"/>
          <w:u w:val="single"/>
        </w:rPr>
      </w:pPr>
      <w:r w:rsidRPr="001701EB">
        <w:rPr>
          <w:rFonts w:ascii="Calibri" w:hAnsi="Calibri" w:cs="Calibri"/>
          <w:b/>
          <w:bCs/>
          <w:color w:val="333399"/>
          <w:sz w:val="22"/>
          <w:szCs w:val="22"/>
          <w:u w:val="single"/>
          <w:shd w:val="clear" w:color="auto" w:fill="FFFFFF"/>
        </w:rPr>
        <w:t xml:space="preserve">Warsztaty plastyczne „Laboratorium Wyobraźni” 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701EB">
        <w:rPr>
          <w:rFonts w:ascii="Calibri" w:hAnsi="Calibri" w:cs="Calibri"/>
          <w:sz w:val="22"/>
          <w:szCs w:val="22"/>
          <w:shd w:val="clear" w:color="auto" w:fill="FFFFFF"/>
        </w:rPr>
        <w:t xml:space="preserve">Warsztaty plastyczne </w:t>
      </w:r>
      <w:r w:rsidRPr="001701E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„Laboratorium Wyobraźni</w:t>
      </w:r>
      <w:r w:rsidRPr="001701EB">
        <w:rPr>
          <w:rFonts w:ascii="Calibri" w:hAnsi="Calibri" w:cs="Calibri"/>
          <w:sz w:val="22"/>
          <w:szCs w:val="22"/>
          <w:shd w:val="clear" w:color="auto" w:fill="FFFFFF"/>
        </w:rPr>
        <w:t>” dla dzieci i młodzieży powiązane z dyskusją o przyczynach zachorowalności na nowotwory i ich skutkach. W ramach tego zadania Zleceniodawca nawiąże  współpracę z Wyższą Uczelnią Artystyczną oraz zabezpieczy obecność min. 1 studenta Uczelni i min. 1 pedagoga Uczelni w roli edukatorów plastycznych w trakcie realizacji każdych z warsztatów.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701E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Zleceniobiorca zobowiązany jest do przeprowadzenia rekrutacji szkół chętnych do udziału w projekcie i zorganizowania warsztatów w uzgodnionych ze szkołami i Zleceniodawcą terminach.</w:t>
      </w:r>
      <w:r w:rsidRPr="001701EB">
        <w:rPr>
          <w:rFonts w:ascii="Calibri" w:hAnsi="Calibri" w:cs="Calibri"/>
          <w:sz w:val="22"/>
          <w:szCs w:val="22"/>
          <w:shd w:val="clear" w:color="auto" w:fill="FFFFFF"/>
        </w:rPr>
        <w:t xml:space="preserve"> Zleceniobiorca zobowiązany jest do zabezpieczenia miejsca organizacji warsztatów (miejscem prowadzenia warsztatów musi być wyższa uczelnia plastyczna) oraz zorganizowania i skoordynowania ze szkołami warsztatów w taki sposób, aby dzieci mogły wziąć udział w warsztatach w miejscu ich realizacji.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1701E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Zleceniobiorca zobowiązany jest ponadto do zabezpieczenia w miejscu organizacji warsztatów wszystkich niezbędnych materiałów edukacyjnych i  plastycznych.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AF5BDE" w:rsidRPr="001701EB" w:rsidRDefault="00AF5BDE" w:rsidP="00B02DE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Zleceniobiorca zobowiązany jest , w celu organizacji warsztatów zabezpieczyć materiały plastyczne, </w:t>
      </w:r>
      <w:r w:rsidRPr="001701EB">
        <w:rPr>
          <w:rFonts w:ascii="Calibri" w:hAnsi="Calibri" w:cs="Calibri"/>
          <w:sz w:val="22"/>
          <w:szCs w:val="22"/>
          <w:shd w:val="clear" w:color="auto" w:fill="FFFFFF"/>
        </w:rPr>
        <w:t xml:space="preserve"> w szczególności (minimalny wykaz akcesoriów plastycznych do zorganizowania wszystkich edycji warsztatów):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 xml:space="preserve">Pędzle miękkie płaskie i okrągłe różnej grubości od 3 do 12 - </w:t>
      </w:r>
      <w:r>
        <w:rPr>
          <w:rFonts w:ascii="Calibri" w:hAnsi="Calibri" w:cs="Calibri"/>
        </w:rPr>
        <w:t>1</w:t>
      </w:r>
      <w:r w:rsidRPr="001701EB">
        <w:rPr>
          <w:rFonts w:ascii="Calibri" w:hAnsi="Calibri" w:cs="Calibri"/>
        </w:rPr>
        <w:t>00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 xml:space="preserve">Nożyczki - </w:t>
      </w:r>
      <w:r>
        <w:rPr>
          <w:rFonts w:ascii="Calibri" w:hAnsi="Calibri" w:cs="Calibri"/>
        </w:rPr>
        <w:t>6</w:t>
      </w:r>
      <w:r w:rsidRPr="001701EB">
        <w:rPr>
          <w:rFonts w:ascii="Calibri" w:hAnsi="Calibri" w:cs="Calibri"/>
        </w:rPr>
        <w:t>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Kredki Pastele olejne 36 kolor</w:t>
      </w:r>
      <w:r w:rsidRPr="001701EB">
        <w:rPr>
          <w:rFonts w:ascii="Calibri" w:hAnsi="Calibri" w:cs="Calibri"/>
          <w:lang w:val="es-ES_tradnl"/>
        </w:rPr>
        <w:t>ó</w:t>
      </w:r>
      <w:r w:rsidRPr="001701EB">
        <w:rPr>
          <w:rFonts w:ascii="Calibri" w:hAnsi="Calibri" w:cs="Calibri"/>
        </w:rPr>
        <w:t>w - 60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 xml:space="preserve">Klej w sztyfcie </w:t>
      </w:r>
      <w:r w:rsidRPr="001701EB">
        <w:rPr>
          <w:rFonts w:ascii="Calibri" w:hAnsi="Calibri" w:cs="Calibri"/>
          <w:lang w:val="de-DE"/>
        </w:rPr>
        <w:t xml:space="preserve">SZTYFT DUŻY 40 </w:t>
      </w:r>
      <w:r w:rsidRPr="001701EB">
        <w:rPr>
          <w:rFonts w:ascii="Calibri" w:hAnsi="Calibri" w:cs="Calibri"/>
        </w:rPr>
        <w:t>g - 60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Klej „</w:t>
      </w:r>
      <w:r w:rsidRPr="001701EB">
        <w:rPr>
          <w:rFonts w:ascii="Calibri" w:hAnsi="Calibri" w:cs="Calibri"/>
          <w:lang w:val="en-US"/>
        </w:rPr>
        <w:t>papermax</w:t>
      </w:r>
      <w:r w:rsidRPr="001701EB">
        <w:rPr>
          <w:rFonts w:ascii="Calibri" w:hAnsi="Calibri" w:cs="Calibri"/>
        </w:rPr>
        <w:t>” - 1 litr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Taśma klejąca 5 cm x 10 m - 10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Taśma klejąca pakowa 48x50 brązowa - 15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Taśma klejąca przeźroczysta 48x50 - 15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Blok techniczny 10 kartek białych/A3/250 g/m2 - 60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 xml:space="preserve">Blok techniczny A3 210 g/m2 </w:t>
      </w:r>
      <w:r w:rsidRPr="001701EB">
        <w:rPr>
          <w:rFonts w:ascii="Calibri" w:hAnsi="Calibri" w:cs="Calibri"/>
          <w:lang w:val="de-DE"/>
        </w:rPr>
        <w:t>CZARNY</w:t>
      </w:r>
      <w:r w:rsidRPr="001701EB">
        <w:rPr>
          <w:rFonts w:ascii="Calibri" w:hAnsi="Calibri" w:cs="Calibri"/>
        </w:rPr>
        <w:t xml:space="preserve"> - 60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Blok rysunkowy A3 - 60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Papier ksero A4 - 2 ryzy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Papier ksero A3 - ryza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Brystol biały w rolce szer. 1 m - 20 m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Farby tempery w butelkach litrowych różne kolory - po 2 butelki z każdego koloru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Farby akrylowe 200 ml. różne kolory - po 4 tuby z każdego koloru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Farby w sprayu b</w:t>
      </w:r>
      <w:r w:rsidRPr="001701EB">
        <w:rPr>
          <w:rFonts w:ascii="Calibri" w:hAnsi="Calibri" w:cs="Calibri"/>
          <w:lang w:val="nl-NL"/>
        </w:rPr>
        <w:t>ezwonn</w:t>
      </w:r>
      <w:r w:rsidRPr="001701EB">
        <w:rPr>
          <w:rFonts w:ascii="Calibri" w:hAnsi="Calibri" w:cs="Calibri"/>
        </w:rPr>
        <w:t>e, akrylowe matowe farby w sprayu (do stosowania w pomieszczeniach zamkniętych), różne kolory - po dwa z każdego koloru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Papier kolorowy A3 - 60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Cienkopisy czarne - 30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Markery grube czarne - 30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Pisaki kolorowe 12 szt. - 15 komplet</w:t>
      </w:r>
      <w:r w:rsidRPr="001701EB">
        <w:rPr>
          <w:rFonts w:ascii="Calibri" w:hAnsi="Calibri" w:cs="Calibri"/>
          <w:lang w:val="es-ES_tradnl"/>
        </w:rPr>
        <w:t>ó</w:t>
      </w:r>
      <w:r w:rsidRPr="001701EB">
        <w:rPr>
          <w:rFonts w:ascii="Calibri" w:hAnsi="Calibri" w:cs="Calibri"/>
        </w:rPr>
        <w:t xml:space="preserve">w 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Markery do tekstyli</w:t>
      </w:r>
      <w:r w:rsidRPr="001701EB">
        <w:rPr>
          <w:rFonts w:ascii="Calibri" w:hAnsi="Calibri" w:cs="Calibri"/>
          <w:lang w:val="es-ES_tradnl"/>
        </w:rPr>
        <w:t>ó</w:t>
      </w:r>
      <w:r w:rsidRPr="001701EB">
        <w:rPr>
          <w:rFonts w:ascii="Calibri" w:hAnsi="Calibri" w:cs="Calibri"/>
        </w:rPr>
        <w:t>w i ceramiki 12 szt. - 30 komplet</w:t>
      </w:r>
      <w:r w:rsidRPr="001701EB">
        <w:rPr>
          <w:rFonts w:ascii="Calibri" w:hAnsi="Calibri" w:cs="Calibri"/>
          <w:lang w:val="es-ES_tradnl"/>
        </w:rPr>
        <w:t>ó</w:t>
      </w:r>
      <w:r w:rsidRPr="001701EB">
        <w:rPr>
          <w:rFonts w:ascii="Calibri" w:hAnsi="Calibri" w:cs="Calibri"/>
        </w:rPr>
        <w:t>w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Pianki eva cienkie A4 - 30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Gumki do ścierania jak największe (do zrobienia stempli) - 30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Kule styropianowe - 100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Wykałaczki kr</w:t>
      </w:r>
      <w:r w:rsidRPr="001701EB">
        <w:rPr>
          <w:rFonts w:ascii="Calibri" w:hAnsi="Calibri" w:cs="Calibri"/>
          <w:lang w:val="es-ES_tradnl"/>
        </w:rPr>
        <w:t>ó</w:t>
      </w:r>
      <w:r w:rsidRPr="001701EB">
        <w:rPr>
          <w:rFonts w:ascii="Calibri" w:hAnsi="Calibri" w:cs="Calibri"/>
        </w:rPr>
        <w:t>tkie 100 szt. - 5 opakowań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Patyczki do szaszł</w:t>
      </w:r>
      <w:r w:rsidRPr="001701EB">
        <w:rPr>
          <w:rFonts w:ascii="Calibri" w:hAnsi="Calibri" w:cs="Calibri"/>
          <w:lang w:val="da-DK"/>
        </w:rPr>
        <w:t>yk</w:t>
      </w:r>
      <w:r w:rsidRPr="001701EB">
        <w:rPr>
          <w:rFonts w:ascii="Calibri" w:hAnsi="Calibri" w:cs="Calibri"/>
          <w:lang w:val="es-ES_tradnl"/>
        </w:rPr>
        <w:t>ó</w:t>
      </w:r>
      <w:r w:rsidRPr="001701EB">
        <w:rPr>
          <w:rFonts w:ascii="Calibri" w:hAnsi="Calibri" w:cs="Calibri"/>
        </w:rPr>
        <w:t>w długie 30 cm. - 2 opakowania (ok. 100 szt.)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Torby ekologiczne bawełniane gładkie - 60 szt.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 xml:space="preserve">Koszulki bawełniane białe gładkie (unisex) rozmiar S i M - 60 szt. 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 xml:space="preserve">Kalka techniczna A4/10K 90g - 30 szt. </w:t>
      </w:r>
    </w:p>
    <w:p w:rsidR="00AF5BDE" w:rsidRPr="001701EB" w:rsidRDefault="00AF5BDE" w:rsidP="00B02DE6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 w:rsidRPr="001701EB">
        <w:rPr>
          <w:rFonts w:ascii="Calibri" w:hAnsi="Calibri" w:cs="Calibri"/>
        </w:rPr>
        <w:t>Kalka maszynowa d.rect A4 czarna, 100 szt. - 2 opakowania</w:t>
      </w:r>
    </w:p>
    <w:p w:rsidR="00AF5BDE" w:rsidRPr="001701EB" w:rsidRDefault="00AF5BDE" w:rsidP="00DD7F1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Calibri" w:hAnsi="Calibri" w:cs="Calibri"/>
        </w:rPr>
      </w:pPr>
    </w:p>
    <w:p w:rsidR="00AF5BDE" w:rsidRPr="001701EB" w:rsidRDefault="00AF5BDE" w:rsidP="00DD7F1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Zlecenio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dawca zabezpieczy</w:t>
      </w:r>
      <w:r w:rsidRPr="001701E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w trakcie każdego z warsztatów  obecnoś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ć</w:t>
      </w:r>
      <w:r w:rsidRPr="001701E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dwóch edukatorów zdrowotnych</w:t>
      </w:r>
      <w:r w:rsidRPr="001701EB">
        <w:rPr>
          <w:rFonts w:ascii="Calibri" w:hAnsi="Calibri" w:cs="Calibri"/>
          <w:sz w:val="22"/>
          <w:szCs w:val="22"/>
          <w:shd w:val="clear" w:color="auto" w:fill="FFFFFF"/>
        </w:rPr>
        <w:t>  (lekarzy onkologów lub jednego lekarza onkologa i jednego specjalisty z zakresu promocji zdrowia).</w:t>
      </w:r>
      <w:r w:rsidRPr="001701EB">
        <w:rPr>
          <w:rFonts w:ascii="Calibri" w:hAnsi="Calibri" w:cs="Calibri"/>
          <w:sz w:val="22"/>
          <w:szCs w:val="22"/>
        </w:rPr>
        <w:t xml:space="preserve"> Taka forma przekazywania wiedzy dzieciom i młodzieży ma lepszy efekt i pozostaje dłużej w świadomości. W świecie szybkiego powstawania wiedzy faktograficznej i szybkiej jej dystrybucji, oraz łatwego do niej dostępu, znacząco zmniejsza się potrzeba jej zapamiętywania. W zamian za to wzrasta zapotrzebowanie na odpowiednie narzędzia do jej selekcjonowania, przetwarzania i stosowania, tak aby łatwiej radzić sobie w życiu osobistym i zawodowym. Dlatego w procesie kształcenia wzrasta znaczenie kształtowania kompetencji, przy zmniejszającej się roli przekazywania wiedzy encyklopedycznej. Rozwój kompetencji w ramach tego działania odnosić się będzie do zdolności i chęci wykorzystywania przez dzieci i młodzież istniejącego zasobu wiedzy w konfrontacji z nową wiedzą do wyjaśniania tajników świata medycyny, w celu formułowania pytań i wyciągania wniosków opartych na dowodach.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Realizacja przedmiotowego zadania obejmuje zorganizowanie:</w:t>
      </w:r>
    </w:p>
    <w:p w:rsidR="00AF5BDE" w:rsidRPr="001701EB" w:rsidRDefault="00AF5BDE" w:rsidP="00DD7F1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b/>
          <w:bCs/>
          <w:sz w:val="22"/>
          <w:szCs w:val="22"/>
        </w:rPr>
        <w:t>15 warsztatów plastycznych dla dzieci z klas 0-III</w:t>
      </w:r>
      <w:r w:rsidRPr="001701EB">
        <w:rPr>
          <w:rFonts w:ascii="Calibri" w:hAnsi="Calibri" w:cs="Calibri"/>
          <w:sz w:val="22"/>
          <w:szCs w:val="22"/>
        </w:rPr>
        <w:t xml:space="preserve"> ( </w:t>
      </w:r>
      <w:r>
        <w:rPr>
          <w:rFonts w:ascii="Calibri" w:hAnsi="Calibri" w:cs="Calibri"/>
          <w:sz w:val="22"/>
          <w:szCs w:val="22"/>
        </w:rPr>
        <w:t>5</w:t>
      </w:r>
      <w:r w:rsidRPr="001701EB">
        <w:rPr>
          <w:rFonts w:ascii="Calibri" w:hAnsi="Calibri" w:cs="Calibri"/>
          <w:sz w:val="22"/>
          <w:szCs w:val="22"/>
        </w:rPr>
        <w:t xml:space="preserve"> w roku 2019, 5 </w:t>
      </w:r>
      <w:r>
        <w:rPr>
          <w:rFonts w:ascii="Calibri" w:hAnsi="Calibri" w:cs="Calibri"/>
          <w:sz w:val="22"/>
          <w:szCs w:val="22"/>
        </w:rPr>
        <w:t>w roku</w:t>
      </w:r>
      <w:r w:rsidRPr="001701EB">
        <w:rPr>
          <w:rFonts w:ascii="Calibri" w:hAnsi="Calibri" w:cs="Calibri"/>
          <w:sz w:val="22"/>
          <w:szCs w:val="22"/>
        </w:rPr>
        <w:t xml:space="preserve"> 2020 roku</w:t>
      </w:r>
      <w:r>
        <w:rPr>
          <w:rFonts w:ascii="Calibri" w:hAnsi="Calibri" w:cs="Calibri"/>
          <w:sz w:val="22"/>
          <w:szCs w:val="22"/>
        </w:rPr>
        <w:t xml:space="preserve"> i pięć w roku 2021)</w:t>
      </w:r>
      <w:r w:rsidRPr="001701EB">
        <w:rPr>
          <w:rFonts w:ascii="Calibri" w:hAnsi="Calibri" w:cs="Calibri"/>
          <w:sz w:val="22"/>
          <w:szCs w:val="22"/>
        </w:rPr>
        <w:t xml:space="preserve"> – szczegółowe terminy do ustalenia z Zamawiającym). Zleceniobiorca zobowiązany jest przeprowadzić min. po 2 warsztaty w każdej z  grup wiekowych (klasy 0-III). Każdy z warsztatów musi obejmować m.in. </w:t>
      </w:r>
      <w:r>
        <w:rPr>
          <w:rFonts w:ascii="Calibri" w:hAnsi="Calibri" w:cs="Calibri"/>
          <w:sz w:val="22"/>
          <w:szCs w:val="22"/>
        </w:rPr>
        <w:t>15</w:t>
      </w:r>
      <w:r w:rsidRPr="001701EB">
        <w:rPr>
          <w:rFonts w:ascii="Calibri" w:hAnsi="Calibri" w:cs="Calibri"/>
          <w:sz w:val="22"/>
          <w:szCs w:val="22"/>
        </w:rPr>
        <w:t xml:space="preserve"> osobową grupę uczniów z danej grupy wiekowej. Warsztaty muszą być dostosowane przekazywaną wiedzą i aktywnościami plastycznymi do danej grupy wiekowej i nie mogą trwać krócej niż 1,5h. </w:t>
      </w:r>
    </w:p>
    <w:p w:rsidR="00AF5BDE" w:rsidRPr="001701EB" w:rsidRDefault="00AF5BDE" w:rsidP="00DD7F1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b/>
          <w:bCs/>
          <w:sz w:val="22"/>
          <w:szCs w:val="22"/>
        </w:rPr>
        <w:t>15 warsztatów plastycznych dla dzieci z klas IV-VI</w:t>
      </w:r>
      <w:r w:rsidRPr="001701EB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5</w:t>
      </w:r>
      <w:r w:rsidRPr="001701EB">
        <w:rPr>
          <w:rFonts w:ascii="Calibri" w:hAnsi="Calibri" w:cs="Calibri"/>
          <w:sz w:val="22"/>
          <w:szCs w:val="22"/>
        </w:rPr>
        <w:t xml:space="preserve"> w roku 2019, 5 </w:t>
      </w:r>
      <w:r>
        <w:rPr>
          <w:rFonts w:ascii="Calibri" w:hAnsi="Calibri" w:cs="Calibri"/>
          <w:sz w:val="22"/>
          <w:szCs w:val="22"/>
        </w:rPr>
        <w:t>w roku</w:t>
      </w:r>
      <w:r w:rsidRPr="001701EB">
        <w:rPr>
          <w:rFonts w:ascii="Calibri" w:hAnsi="Calibri" w:cs="Calibri"/>
          <w:sz w:val="22"/>
          <w:szCs w:val="22"/>
        </w:rPr>
        <w:t xml:space="preserve"> 2020 roku</w:t>
      </w:r>
      <w:r>
        <w:rPr>
          <w:rFonts w:ascii="Calibri" w:hAnsi="Calibri" w:cs="Calibri"/>
          <w:sz w:val="22"/>
          <w:szCs w:val="22"/>
        </w:rPr>
        <w:t xml:space="preserve"> i pięć w roku 2021</w:t>
      </w:r>
      <w:r w:rsidRPr="001701EB">
        <w:rPr>
          <w:rFonts w:ascii="Calibri" w:hAnsi="Calibri" w:cs="Calibri"/>
          <w:sz w:val="22"/>
          <w:szCs w:val="22"/>
        </w:rPr>
        <w:t xml:space="preserve">– szczegółowe terminy do ustalenia z Zamawiającym). Zleceniobiorca zobowiązany jest przeprowadzić po 5 warsztatów w każdej  grup wiekowych (klasy IV-VI). Każdy z warsztatów musi obejmować m.in. </w:t>
      </w:r>
      <w:r>
        <w:rPr>
          <w:rFonts w:ascii="Calibri" w:hAnsi="Calibri" w:cs="Calibri"/>
          <w:sz w:val="22"/>
          <w:szCs w:val="22"/>
        </w:rPr>
        <w:t>1</w:t>
      </w:r>
      <w:r w:rsidRPr="001701EB">
        <w:rPr>
          <w:rFonts w:ascii="Calibri" w:hAnsi="Calibri" w:cs="Calibri"/>
          <w:sz w:val="22"/>
          <w:szCs w:val="22"/>
        </w:rPr>
        <w:t xml:space="preserve">5 osobową grupę uczniów z danej grupy wiekowej. Warsztaty muszą być dostosowane przekazywaną wiedzą i aktywnościami plastycznymi do danej grupy wiekowej i nie mogą trwać krócej niż 1,5h. 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 xml:space="preserve">Prowadzący warsztaty </w:t>
      </w:r>
      <w:r w:rsidRPr="001701EB">
        <w:rPr>
          <w:rFonts w:ascii="Calibri" w:hAnsi="Calibri" w:cs="Calibri"/>
          <w:b/>
          <w:bCs/>
          <w:sz w:val="22"/>
          <w:szCs w:val="22"/>
        </w:rPr>
        <w:t>muszą przekazać dzieciom prozdrowotne treści edukacyjne, szczególnie w kontekście profilaktyki nowotworowej</w:t>
      </w:r>
      <w:r w:rsidRPr="001701EB">
        <w:rPr>
          <w:rFonts w:ascii="Calibri" w:hAnsi="Calibri" w:cs="Calibri"/>
          <w:sz w:val="22"/>
          <w:szCs w:val="22"/>
        </w:rPr>
        <w:t xml:space="preserve">. Warsztaty mają dostarczyć dzieciom rzetelną wiedzę na temat rzeczywistych źródeł powstawania nowotworów oraz zakresu, w jakim styl życia wpływa na ryzyko nowotworu. </w:t>
      </w:r>
      <w:r w:rsidRPr="001701EB">
        <w:rPr>
          <w:rFonts w:ascii="Calibri" w:hAnsi="Calibri" w:cs="Calibri"/>
          <w:b/>
          <w:bCs/>
          <w:sz w:val="22"/>
          <w:szCs w:val="22"/>
        </w:rPr>
        <w:t>Zleceniobiorca zobowiązany jest do przygotowania materiałów edukacyjnych, które zostaną przekazane wszystkim Uczestnikom warsztatów</w:t>
      </w:r>
      <w:r w:rsidRPr="001701EB">
        <w:rPr>
          <w:rFonts w:ascii="Calibri" w:hAnsi="Calibri" w:cs="Calibri"/>
          <w:sz w:val="22"/>
          <w:szCs w:val="22"/>
        </w:rPr>
        <w:t xml:space="preserve"> w postaci broszury A5 min. 14 stronicowej zawierającej opis warsztatów, przekazywane treści merytoryczne i dopasowane do wieku uczestnika warsztatów treści edukacyjne w zakresie profilaktyki onkologicznej, zdrowego stylu życia i nawyków niekorzystnych w kontekście zachorowań na nowotwory. Treść oraz wygląd ulotki muszą podlegać akceptacji Zamawiającego. Materiały muszą zawierać przekazane przez Zamawiającego informacje, grafiki oraz hasło przewodnie, tj. </w:t>
      </w:r>
      <w:r w:rsidRPr="001701EB">
        <w:rPr>
          <w:rFonts w:ascii="Calibri" w:hAnsi="Calibri" w:cs="Calibri"/>
          <w:i/>
          <w:iCs/>
          <w:sz w:val="22"/>
          <w:szCs w:val="22"/>
        </w:rPr>
        <w:t>„Dieta, ruch i badania, TO JEST TO co raka przegania!”</w:t>
      </w:r>
      <w:r w:rsidRPr="001701EB">
        <w:rPr>
          <w:rFonts w:ascii="Calibri" w:hAnsi="Calibri" w:cs="Calibri"/>
          <w:sz w:val="22"/>
          <w:szCs w:val="22"/>
        </w:rPr>
        <w:t>, dotyczące projektu, oraz minimum 8 zdjęć. Wszelkie zaprojektowane w ramach usługi materiały informacyjno-promocyjne (projekt do akceptacji Zamawiającego), muszą być zgodne z „Podręcznikiem wnioskodawcy i beneficjenta programów polityki spójności 2014-2020 w zakresie informacji i promocji” oraz „Księgi Identyfikacji Wizualnej znaku marki Fundusze Europejskie i znaków programów polityki spójności na lata 2014 -2020”.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 xml:space="preserve">W ramach tego działania Zleceniobiorca zobowiązany jest ponadto do przeprowadzenia podczas każdej z edycji warsztatów konkursu promującego zdrowe odżywianie wśród dzieci i młodzieży </w:t>
      </w:r>
      <w:r w:rsidRPr="001701EB">
        <w:rPr>
          <w:rFonts w:ascii="Calibri" w:hAnsi="Calibri" w:cs="Calibri"/>
          <w:b/>
          <w:bCs/>
          <w:sz w:val="22"/>
          <w:szCs w:val="22"/>
        </w:rPr>
        <w:t>„Warzywny i owocowy świat mody”</w:t>
      </w:r>
      <w:r w:rsidRPr="001701EB">
        <w:rPr>
          <w:rFonts w:ascii="Calibri" w:hAnsi="Calibri" w:cs="Calibri"/>
          <w:sz w:val="22"/>
          <w:szCs w:val="22"/>
        </w:rPr>
        <w:t xml:space="preserve"> oraz zabezpieczenia wszelkich niezbędnych materiałów edukacyjnych i plastycznych do jego zorganizowania. Celem konkursu jest przekazywanie wiedzy o zdrowym stylu życia, kształtowanie u dzieci odpowiednich nawyków żywieniowych, dotyczących spożywania warzyw i owoców, rozwijanie twórczego myślenia. 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Zleceniobiorca zobowiązany jest do zorganizowania podczas każdego z warsztatów konkursu, podczas którego uczestnicy warsztatu zostaną podzieleni na 5 grup.  Każda grupa otrzyma 1 szablon postaci , kleje, nożyczki oraz ścinki materiałów. Zadaniem grupy uczestników jest zaprojektowanie stroju owocowo- warzywnego. Prowadzący warsztaty wyłonią najlepszą pracę i nagrodzą laureatów stosownymi dyplomami.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W celu zorganizowania konkursu, Zleceniobiorca zobowiązany jest zabezpieczyć na cele przeprowadzenia konkursu podczas każdej z edycji warsztatów plastycznych:</w:t>
      </w:r>
    </w:p>
    <w:p w:rsidR="00AF5BDE" w:rsidRPr="001701EB" w:rsidRDefault="00AF5BDE" w:rsidP="00DD7F1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 xml:space="preserve">grube kartonowe szablony postaci człowieka (140 cm),  5 sztuk (dla każdej drużyny po 1 szt.), </w:t>
      </w:r>
    </w:p>
    <w:p w:rsidR="00AF5BDE" w:rsidRPr="001701EB" w:rsidRDefault="00AF5BDE" w:rsidP="00DD7F1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 xml:space="preserve">ścinki materiałów różnokolorowych: zielone- różne odcienie, żółte -różne odcienie, pomarańczowe –różne odcienie, czerwone- różne odcienie, białe, kremowe,  brązowe, niebiesko-purpurowe). </w:t>
      </w:r>
    </w:p>
    <w:p w:rsidR="00AF5BDE" w:rsidRPr="001701EB" w:rsidRDefault="00AF5BDE" w:rsidP="00DD7F1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Klej uniwersalny polimerowy 250 ml 10 szt.</w:t>
      </w:r>
    </w:p>
    <w:p w:rsidR="00AF5BDE" w:rsidRPr="001701EB" w:rsidRDefault="00AF5BDE" w:rsidP="00DD7F1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Klej do klejenia na ciepło  wraz z zapasem lasek kleju  5 szt. + 5 zapasów kleju</w:t>
      </w:r>
    </w:p>
    <w:p w:rsidR="00AF5BDE" w:rsidRPr="001701EB" w:rsidRDefault="00AF5BDE" w:rsidP="00DD7F1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Dyplomy uczestnictwa  dla wszystkich uczniów</w:t>
      </w:r>
    </w:p>
    <w:p w:rsidR="00AF5BDE" w:rsidRPr="001701EB" w:rsidRDefault="00AF5BDE" w:rsidP="00DD7F1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1EB">
        <w:rPr>
          <w:rFonts w:ascii="Calibri" w:hAnsi="Calibri" w:cs="Calibri"/>
          <w:sz w:val="22"/>
          <w:szCs w:val="22"/>
        </w:rPr>
        <w:t>Dyplomy dla laureatów konkursu</w:t>
      </w: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F5BDE" w:rsidRPr="001701EB" w:rsidRDefault="00AF5BDE" w:rsidP="00DD7F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701EB">
        <w:rPr>
          <w:rFonts w:ascii="Calibri" w:hAnsi="Calibri" w:cs="Calibri"/>
          <w:b/>
          <w:bCs/>
          <w:sz w:val="22"/>
          <w:szCs w:val="22"/>
        </w:rPr>
        <w:t>Zleceniobiorca zobowiązany jest po realizacji każdej z edycji warsztatów, dostarczyć w ciągu 5 dni roboczych do siedziby Zamawiającego wypełnioną listę obecności (zgodną ze wzorem dostarczonym przez Zleceniodawcę) potwierdzającą udział w warsztatach wymaganej liczby osób, zgodnie z przedmiotową specyfikacją.</w:t>
      </w:r>
    </w:p>
    <w:p w:rsidR="00AF5BDE" w:rsidRPr="001701EB" w:rsidRDefault="00AF5BDE" w:rsidP="00544F6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5BDE" w:rsidRPr="000633B1" w:rsidRDefault="00AF5BDE" w:rsidP="00544F6E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4F6E">
        <w:rPr>
          <w:rFonts w:ascii="Arial" w:hAnsi="Arial" w:cs="Arial"/>
          <w:sz w:val="20"/>
          <w:szCs w:val="20"/>
        </w:rPr>
        <w:t xml:space="preserve">. </w:t>
      </w:r>
    </w:p>
    <w:p w:rsidR="00AF5BDE" w:rsidRPr="000633B1" w:rsidRDefault="00AF5BDE" w:rsidP="004F74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633B1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:rsidR="00AF5BDE" w:rsidRDefault="00AF5BDE" w:rsidP="006B6551">
      <w:pPr>
        <w:rPr>
          <w:rFonts w:ascii="Arial" w:hAnsi="Arial" w:cs="Arial"/>
          <w:sz w:val="20"/>
          <w:szCs w:val="20"/>
        </w:rPr>
      </w:pPr>
      <w:r w:rsidRPr="000633B1">
        <w:rPr>
          <w:rFonts w:ascii="Arial" w:hAnsi="Arial" w:cs="Arial"/>
          <w:sz w:val="20"/>
          <w:szCs w:val="20"/>
        </w:rPr>
        <w:t xml:space="preserve">Do udziału w postępowaniu mogą zgłaszać się </w:t>
      </w:r>
      <w:r>
        <w:rPr>
          <w:rFonts w:ascii="Arial" w:hAnsi="Arial" w:cs="Arial"/>
          <w:sz w:val="20"/>
          <w:szCs w:val="20"/>
        </w:rPr>
        <w:t>podmioty</w:t>
      </w:r>
      <w:r w:rsidRPr="000633B1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dysponują osobami posiadającymi min. 3-letnie doświadczenie w nauczaniu w dziedzinie sztuk artystycznych ( min. przeprowadzonych  200 godzin lekcyjnych w ostatnich 3 latach na uczelni wyższej o profilu artystycznym)  na poziomie akademickim, które to osoby przeprowadzą pr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zedmiotowe warsztaty. Zamawiający dokona oceny spełniania tych warunków poprzez analizę CV tych osób , które to CV Zleceniodawca jest zobowiązany dołączyć do oferty</w:t>
      </w:r>
    </w:p>
    <w:p w:rsidR="00AF5BDE" w:rsidRDefault="00AF5BDE" w:rsidP="006B6551">
      <w:pPr>
        <w:rPr>
          <w:rFonts w:ascii="Arial" w:hAnsi="Arial" w:cs="Arial"/>
          <w:sz w:val="20"/>
          <w:szCs w:val="20"/>
        </w:rPr>
      </w:pPr>
    </w:p>
    <w:p w:rsidR="00AF5BDE" w:rsidRDefault="00AF5BDE" w:rsidP="004F74EA">
      <w:pPr>
        <w:spacing w:line="360" w:lineRule="auto"/>
        <w:rPr>
          <w:rFonts w:ascii="Arial" w:hAnsi="Arial" w:cs="Arial"/>
          <w:sz w:val="20"/>
          <w:szCs w:val="20"/>
        </w:rPr>
      </w:pPr>
    </w:p>
    <w:p w:rsidR="00AF5BDE" w:rsidRDefault="00AF5BDE" w:rsidP="004F74EA">
      <w:pPr>
        <w:spacing w:line="360" w:lineRule="auto"/>
        <w:rPr>
          <w:rFonts w:ascii="Calibri" w:hAnsi="Calibri" w:cs="Calibri"/>
          <w:sz w:val="22"/>
          <w:szCs w:val="22"/>
        </w:rPr>
      </w:pPr>
      <w:r w:rsidRPr="00BC2FC4">
        <w:rPr>
          <w:rFonts w:ascii="Calibri" w:hAnsi="Calibri" w:cs="Calibri"/>
          <w:sz w:val="22"/>
          <w:szCs w:val="22"/>
        </w:rPr>
        <w:t xml:space="preserve">Oferty proszę przesyłać na adres mailowy jteubler@gmail.com do dnia </w:t>
      </w:r>
      <w:r>
        <w:rPr>
          <w:rFonts w:ascii="Calibri" w:hAnsi="Calibri" w:cs="Calibri"/>
          <w:sz w:val="22"/>
          <w:szCs w:val="22"/>
        </w:rPr>
        <w:t>16</w:t>
      </w:r>
      <w:r w:rsidRPr="00BC2FC4">
        <w:rPr>
          <w:rFonts w:ascii="Calibri" w:hAnsi="Calibri" w:cs="Calibri"/>
          <w:sz w:val="22"/>
          <w:szCs w:val="22"/>
        </w:rPr>
        <w:t>.01.2019r.</w:t>
      </w:r>
    </w:p>
    <w:p w:rsidR="00AF5BDE" w:rsidRPr="00656E56" w:rsidRDefault="00AF5BDE" w:rsidP="008C0D3E">
      <w:pPr>
        <w:rPr>
          <w:rFonts w:ascii="Calibri" w:hAnsi="Calibri" w:cs="Calibri"/>
          <w:sz w:val="22"/>
          <w:szCs w:val="22"/>
        </w:rPr>
      </w:pPr>
      <w:r w:rsidRPr="00656E56">
        <w:rPr>
          <w:rFonts w:ascii="Calibri" w:hAnsi="Calibri" w:cs="Calibri"/>
          <w:sz w:val="22"/>
          <w:szCs w:val="22"/>
        </w:rPr>
        <w:t>Zamawiający nie przewiduje składania ofert częściowych.</w:t>
      </w:r>
    </w:p>
    <w:p w:rsidR="00AF5BDE" w:rsidRDefault="00AF5BDE" w:rsidP="004F74E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F5BDE" w:rsidRPr="00B67C77" w:rsidRDefault="00AF5BDE" w:rsidP="00B67C77">
      <w:pPr>
        <w:rPr>
          <w:rFonts w:ascii="Arial" w:hAnsi="Arial" w:cs="Arial"/>
        </w:rPr>
      </w:pPr>
    </w:p>
    <w:sectPr w:rsidR="00AF5BDE" w:rsidRPr="00B67C77" w:rsidSect="009A25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DE" w:rsidRDefault="00AF5BDE" w:rsidP="00693D21">
      <w:r>
        <w:separator/>
      </w:r>
    </w:p>
  </w:endnote>
  <w:endnote w:type="continuationSeparator" w:id="0">
    <w:p w:rsidR="00AF5BDE" w:rsidRDefault="00AF5BDE" w:rsidP="0069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DE" w:rsidRDefault="00AF5BDE" w:rsidP="00CC6D27">
    <w:pPr>
      <w:pStyle w:val="Footer"/>
      <w:jc w:val="center"/>
    </w:pPr>
  </w:p>
  <w:p w:rsidR="00AF5BDE" w:rsidRDefault="00AF5BDE" w:rsidP="00CC6D27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8" type="#_x0000_t75" style="width:128.2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DE" w:rsidRDefault="00AF5BDE" w:rsidP="00693D21">
      <w:r>
        <w:separator/>
      </w:r>
    </w:p>
  </w:footnote>
  <w:footnote w:type="continuationSeparator" w:id="0">
    <w:p w:rsidR="00AF5BDE" w:rsidRDefault="00AF5BDE" w:rsidP="0069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DE" w:rsidRDefault="00AF5BDE" w:rsidP="00CC6D27">
    <w:pPr>
      <w:pStyle w:val="Header"/>
      <w:jc w:val="center"/>
    </w:pPr>
    <w:r w:rsidRPr="00014601">
      <w:rPr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8pt;height:66.75pt;visibility:visible">
          <v:imagedata r:id="rId1" o:title="" croptop="6202f"/>
        </v:shape>
      </w:pict>
    </w:r>
  </w:p>
  <w:p w:rsidR="00AF5BDE" w:rsidRPr="00DD7F1A" w:rsidRDefault="00AF5BDE" w:rsidP="00505093">
    <w:pPr>
      <w:pStyle w:val="Header"/>
      <w:ind w:left="-567" w:right="-567"/>
      <w:jc w:val="center"/>
      <w:rPr>
        <w:spacing w:val="-4"/>
        <w:sz w:val="18"/>
        <w:szCs w:val="18"/>
      </w:rPr>
    </w:pPr>
    <w:r w:rsidRPr="00DD7F1A">
      <w:rPr>
        <w:spacing w:val="-4"/>
        <w:sz w:val="18"/>
        <w:szCs w:val="18"/>
      </w:rPr>
      <w:t xml:space="preserve">Projekt </w:t>
    </w:r>
    <w:r w:rsidRPr="00DD7F1A">
      <w:rPr>
        <w:i/>
        <w:iCs/>
        <w:sz w:val="18"/>
        <w:szCs w:val="18"/>
      </w:rPr>
      <w:t xml:space="preserve">„Rozbudowa  WWCOiT im. M. Kopernika w Łodzi w oparciu o koncentrację działań z zakresu profilaktyki onkologicznej, </w:t>
    </w:r>
    <w:r>
      <w:rPr>
        <w:i/>
        <w:iCs/>
        <w:sz w:val="18"/>
        <w:szCs w:val="18"/>
      </w:rPr>
      <w:br/>
    </w:r>
    <w:r w:rsidRPr="00DD7F1A">
      <w:rPr>
        <w:i/>
        <w:iCs/>
        <w:sz w:val="18"/>
        <w:szCs w:val="18"/>
      </w:rPr>
      <w:t>onkologii klinicznej, onkologicznych ośrodków satelitarnych oraz przekształcenie Szpitala w Wojewódzkie Centrum Onkologii”</w:t>
    </w:r>
  </w:p>
  <w:p w:rsidR="00AF5BDE" w:rsidRPr="00CC6D27" w:rsidRDefault="00AF5BDE" w:rsidP="00CC6D27">
    <w:pPr>
      <w:pStyle w:val="Header"/>
      <w:tabs>
        <w:tab w:val="clear" w:pos="9072"/>
      </w:tabs>
      <w:ind w:left="-567" w:right="-567"/>
      <w:jc w:val="center"/>
      <w:rPr>
        <w:spacing w:val="-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371"/>
    <w:multiLevelType w:val="hybridMultilevel"/>
    <w:tmpl w:val="9A6E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BD8"/>
    <w:multiLevelType w:val="hybridMultilevel"/>
    <w:tmpl w:val="9006D5D4"/>
    <w:lvl w:ilvl="0" w:tplc="4978D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061B0D"/>
    <w:multiLevelType w:val="hybridMultilevel"/>
    <w:tmpl w:val="DD8CC1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1F58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1C52AA3"/>
    <w:multiLevelType w:val="multilevel"/>
    <w:tmpl w:val="2BA8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35B66F3"/>
    <w:multiLevelType w:val="hybridMultilevel"/>
    <w:tmpl w:val="9B7C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2C79"/>
    <w:multiLevelType w:val="hybridMultilevel"/>
    <w:tmpl w:val="C0F4D450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7">
    <w:nsid w:val="76154634"/>
    <w:multiLevelType w:val="hybridMultilevel"/>
    <w:tmpl w:val="7B50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FE6"/>
    <w:multiLevelType w:val="hybridMultilevel"/>
    <w:tmpl w:val="DC9C0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C77"/>
    <w:rsid w:val="00014601"/>
    <w:rsid w:val="0005792E"/>
    <w:rsid w:val="000633B1"/>
    <w:rsid w:val="00064894"/>
    <w:rsid w:val="00072A0B"/>
    <w:rsid w:val="00095D5C"/>
    <w:rsid w:val="000D1598"/>
    <w:rsid w:val="00142301"/>
    <w:rsid w:val="00152277"/>
    <w:rsid w:val="0015467A"/>
    <w:rsid w:val="0016768B"/>
    <w:rsid w:val="001701EB"/>
    <w:rsid w:val="00180C6B"/>
    <w:rsid w:val="001C5C02"/>
    <w:rsid w:val="0028517A"/>
    <w:rsid w:val="00290D86"/>
    <w:rsid w:val="002D1B7D"/>
    <w:rsid w:val="002D1D77"/>
    <w:rsid w:val="002F3B67"/>
    <w:rsid w:val="003539ED"/>
    <w:rsid w:val="00375735"/>
    <w:rsid w:val="003761C4"/>
    <w:rsid w:val="003A32FD"/>
    <w:rsid w:val="003F3CFF"/>
    <w:rsid w:val="00405792"/>
    <w:rsid w:val="00407A3E"/>
    <w:rsid w:val="00443874"/>
    <w:rsid w:val="00450A3C"/>
    <w:rsid w:val="004A2161"/>
    <w:rsid w:val="004E0AC4"/>
    <w:rsid w:val="004F74EA"/>
    <w:rsid w:val="00505093"/>
    <w:rsid w:val="00516FA7"/>
    <w:rsid w:val="00544F6E"/>
    <w:rsid w:val="00585791"/>
    <w:rsid w:val="006004C6"/>
    <w:rsid w:val="00654CEA"/>
    <w:rsid w:val="00656E56"/>
    <w:rsid w:val="00693D21"/>
    <w:rsid w:val="006A35B8"/>
    <w:rsid w:val="006B6551"/>
    <w:rsid w:val="006F79A0"/>
    <w:rsid w:val="00721625"/>
    <w:rsid w:val="00725D77"/>
    <w:rsid w:val="0073441C"/>
    <w:rsid w:val="007A7519"/>
    <w:rsid w:val="007E3AF8"/>
    <w:rsid w:val="008205A3"/>
    <w:rsid w:val="00836A59"/>
    <w:rsid w:val="00874B9A"/>
    <w:rsid w:val="0089159F"/>
    <w:rsid w:val="008C0D3E"/>
    <w:rsid w:val="008C315D"/>
    <w:rsid w:val="008C51B3"/>
    <w:rsid w:val="008F2FD3"/>
    <w:rsid w:val="00983764"/>
    <w:rsid w:val="009A252F"/>
    <w:rsid w:val="009B3084"/>
    <w:rsid w:val="009D7431"/>
    <w:rsid w:val="009E23B1"/>
    <w:rsid w:val="009F04C1"/>
    <w:rsid w:val="00A066F0"/>
    <w:rsid w:val="00A1088F"/>
    <w:rsid w:val="00A8118C"/>
    <w:rsid w:val="00AB3D1C"/>
    <w:rsid w:val="00AC14EA"/>
    <w:rsid w:val="00AE0589"/>
    <w:rsid w:val="00AF5BDE"/>
    <w:rsid w:val="00B02DE6"/>
    <w:rsid w:val="00B03C62"/>
    <w:rsid w:val="00B11FED"/>
    <w:rsid w:val="00B34C84"/>
    <w:rsid w:val="00B67C77"/>
    <w:rsid w:val="00B74D8C"/>
    <w:rsid w:val="00B94782"/>
    <w:rsid w:val="00BC2CF5"/>
    <w:rsid w:val="00BC2FC4"/>
    <w:rsid w:val="00BE3072"/>
    <w:rsid w:val="00C33DC7"/>
    <w:rsid w:val="00C6091D"/>
    <w:rsid w:val="00C611DD"/>
    <w:rsid w:val="00CC6D27"/>
    <w:rsid w:val="00CD7F72"/>
    <w:rsid w:val="00CE3B54"/>
    <w:rsid w:val="00CF2BBE"/>
    <w:rsid w:val="00D76990"/>
    <w:rsid w:val="00D76BE4"/>
    <w:rsid w:val="00D813BE"/>
    <w:rsid w:val="00DD7F1A"/>
    <w:rsid w:val="00DF0041"/>
    <w:rsid w:val="00E12717"/>
    <w:rsid w:val="00E45AD7"/>
    <w:rsid w:val="00E61FB4"/>
    <w:rsid w:val="00E96BB6"/>
    <w:rsid w:val="00EA0B72"/>
    <w:rsid w:val="00EA0C10"/>
    <w:rsid w:val="00EE6F58"/>
    <w:rsid w:val="00F06CEC"/>
    <w:rsid w:val="00F31E24"/>
    <w:rsid w:val="00F967C9"/>
    <w:rsid w:val="00FA09F7"/>
    <w:rsid w:val="00FA1F54"/>
    <w:rsid w:val="00FA4BB3"/>
    <w:rsid w:val="00F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3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D21"/>
  </w:style>
  <w:style w:type="paragraph" w:styleId="Footer">
    <w:name w:val="footer"/>
    <w:basedOn w:val="Normal"/>
    <w:link w:val="FooterChar"/>
    <w:uiPriority w:val="99"/>
    <w:rsid w:val="00693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D21"/>
  </w:style>
  <w:style w:type="paragraph" w:styleId="BalloonText">
    <w:name w:val="Balloon Text"/>
    <w:basedOn w:val="Normal"/>
    <w:link w:val="BalloonTextChar"/>
    <w:uiPriority w:val="99"/>
    <w:semiHidden/>
    <w:rsid w:val="006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74EA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44F6E"/>
    <w:pPr>
      <w:ind w:left="720"/>
    </w:pPr>
  </w:style>
  <w:style w:type="paragraph" w:customStyle="1" w:styleId="TreA">
    <w:name w:val="Treść A"/>
    <w:uiPriority w:val="99"/>
    <w:rsid w:val="00DD7F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83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6A5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6A59"/>
    <w:rPr>
      <w:b/>
      <w:bCs/>
    </w:rPr>
  </w:style>
  <w:style w:type="paragraph" w:styleId="Revision">
    <w:name w:val="Revision"/>
    <w:hidden/>
    <w:uiPriority w:val="99"/>
    <w:semiHidden/>
    <w:rsid w:val="00152277"/>
    <w:rPr>
      <w:rFonts w:ascii="Times New Roman" w:eastAsia="Times New Roman" w:hAnsi="Times New Roman"/>
      <w:sz w:val="24"/>
      <w:szCs w:val="24"/>
    </w:rPr>
  </w:style>
  <w:style w:type="paragraph" w:customStyle="1" w:styleId="m-9014376135149208031msoheading7">
    <w:name w:val="m_-9014376135149208031msoheading7"/>
    <w:basedOn w:val="Normal"/>
    <w:uiPriority w:val="99"/>
    <w:rsid w:val="00516FA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-9014376135149208031msofooter">
    <w:name w:val="m_-9014376135149208031msofooter"/>
    <w:basedOn w:val="Normal"/>
    <w:uiPriority w:val="99"/>
    <w:rsid w:val="00516FA7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a-w-dziedzinie-zdrowia-8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1690</Words>
  <Characters>10143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CENOWE</dc:title>
  <dc:subject/>
  <dc:creator>nacia</dc:creator>
  <cp:keywords/>
  <dc:description/>
  <cp:lastModifiedBy>jj.teubler</cp:lastModifiedBy>
  <cp:revision>2</cp:revision>
  <cp:lastPrinted>2018-12-31T08:14:00Z</cp:lastPrinted>
  <dcterms:created xsi:type="dcterms:W3CDTF">2019-01-04T08:03:00Z</dcterms:created>
  <dcterms:modified xsi:type="dcterms:W3CDTF">2019-01-04T08:03:00Z</dcterms:modified>
</cp:coreProperties>
</file>