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29148" w14:textId="77777777" w:rsidR="001802EF" w:rsidRPr="008400EC" w:rsidRDefault="001802EF" w:rsidP="001802EF">
      <w:pPr>
        <w:pStyle w:val="Tekstpodstawowy"/>
        <w:jc w:val="both"/>
        <w:rPr>
          <w:rFonts w:ascii="Arial" w:hAnsi="Arial" w:cs="Arial"/>
        </w:rPr>
      </w:pPr>
    </w:p>
    <w:p w14:paraId="10DC3726" w14:textId="77777777" w:rsidR="001802EF" w:rsidRPr="008400EC" w:rsidRDefault="001802EF" w:rsidP="001802EF">
      <w:pPr>
        <w:pStyle w:val="Tekstpodstawowy"/>
        <w:rPr>
          <w:rFonts w:ascii="Arial" w:hAnsi="Arial" w:cs="Arial"/>
          <w:sz w:val="22"/>
        </w:rPr>
      </w:pPr>
      <w:r w:rsidRPr="008400EC">
        <w:rPr>
          <w:rFonts w:ascii="Arial" w:hAnsi="Arial" w:cs="Arial"/>
          <w:sz w:val="22"/>
        </w:rPr>
        <w:t>TRÓJSTRONNA UMOWA O WSPÓŁPRACY DOTYCZĄCEJ ŚWIADCZENIA USŁUG</w:t>
      </w:r>
      <w:r w:rsidRPr="008400EC">
        <w:rPr>
          <w:rFonts w:ascii="Arial" w:hAnsi="Arial" w:cs="Arial"/>
          <w:sz w:val="22"/>
        </w:rPr>
        <w:br/>
        <w:t>SŁUŻĄCYCH DO PRZEPROWADZENIA BADANIA KLINICZNEGO</w:t>
      </w:r>
    </w:p>
    <w:p w14:paraId="6B3C64EC" w14:textId="77777777" w:rsidR="001802EF" w:rsidRPr="008400EC" w:rsidRDefault="001802EF" w:rsidP="001802EF">
      <w:pPr>
        <w:jc w:val="both"/>
        <w:rPr>
          <w:rFonts w:ascii="Arial" w:hAnsi="Arial" w:cs="Arial"/>
          <w:b/>
          <w:bCs/>
          <w:sz w:val="20"/>
          <w:szCs w:val="20"/>
        </w:rPr>
      </w:pPr>
      <w:r w:rsidRPr="008400EC">
        <w:rPr>
          <w:rFonts w:ascii="Arial" w:hAnsi="Arial" w:cs="Arial"/>
          <w:b/>
          <w:bCs/>
          <w:sz w:val="20"/>
          <w:szCs w:val="20"/>
        </w:rPr>
        <w:t xml:space="preserve">(zwana dalej „Umową”) </w:t>
      </w:r>
    </w:p>
    <w:p w14:paraId="06F8B3D0" w14:textId="77777777" w:rsidR="001802EF" w:rsidRPr="008400EC" w:rsidRDefault="001802EF" w:rsidP="001802EF">
      <w:pPr>
        <w:jc w:val="both"/>
        <w:rPr>
          <w:rFonts w:ascii="Arial" w:hAnsi="Arial" w:cs="Arial"/>
          <w:sz w:val="20"/>
          <w:szCs w:val="20"/>
        </w:rPr>
      </w:pPr>
      <w:r w:rsidRPr="008400EC">
        <w:rPr>
          <w:rFonts w:ascii="Arial" w:hAnsi="Arial" w:cs="Arial"/>
          <w:sz w:val="20"/>
          <w:szCs w:val="20"/>
        </w:rPr>
        <w:t>zawarta w Łodzi, w dniu …………………………… pomiędzy:</w:t>
      </w:r>
    </w:p>
    <w:p w14:paraId="0E16F2A1" w14:textId="77777777" w:rsidR="001802EF" w:rsidRPr="008400EC" w:rsidRDefault="001802EF" w:rsidP="001802EF">
      <w:pPr>
        <w:jc w:val="both"/>
        <w:rPr>
          <w:rFonts w:ascii="Arial" w:hAnsi="Arial" w:cs="Arial"/>
          <w:sz w:val="20"/>
          <w:szCs w:val="20"/>
        </w:rPr>
      </w:pPr>
    </w:p>
    <w:p w14:paraId="2166C995" w14:textId="77777777" w:rsidR="001802EF" w:rsidRPr="008400EC" w:rsidRDefault="001802EF" w:rsidP="001802EF">
      <w:pPr>
        <w:jc w:val="both"/>
        <w:rPr>
          <w:rFonts w:ascii="Arial" w:hAnsi="Arial" w:cs="Arial"/>
          <w:sz w:val="20"/>
          <w:szCs w:val="20"/>
        </w:rPr>
      </w:pPr>
      <w:r w:rsidRPr="008400EC">
        <w:rPr>
          <w:rFonts w:ascii="Arial" w:hAnsi="Arial" w:cs="Arial"/>
          <w:sz w:val="20"/>
          <w:szCs w:val="20"/>
        </w:rPr>
        <w:t xml:space="preserve">1/ </w:t>
      </w:r>
      <w:r w:rsidRPr="008400EC">
        <w:rPr>
          <w:rFonts w:ascii="Arial" w:hAnsi="Arial" w:cs="Arial"/>
          <w:b/>
          <w:sz w:val="20"/>
          <w:szCs w:val="20"/>
        </w:rPr>
        <w:t>Wojewódzkim Wielospecjalistycznym Centrum Onkologii i Traumatologii im. M. Kopernika w Łodzi</w:t>
      </w:r>
      <w:r>
        <w:rPr>
          <w:rFonts w:ascii="Arial" w:hAnsi="Arial" w:cs="Arial"/>
          <w:sz w:val="20"/>
          <w:szCs w:val="20"/>
        </w:rPr>
        <w:t>,</w:t>
      </w:r>
    </w:p>
    <w:p w14:paraId="7F500A5A" w14:textId="77777777" w:rsidR="001802EF" w:rsidRPr="008400EC" w:rsidRDefault="001802EF" w:rsidP="001802EF">
      <w:pPr>
        <w:jc w:val="both"/>
        <w:rPr>
          <w:rFonts w:ascii="Arial" w:hAnsi="Arial" w:cs="Arial"/>
          <w:sz w:val="20"/>
          <w:szCs w:val="20"/>
        </w:rPr>
      </w:pPr>
    </w:p>
    <w:p w14:paraId="3CAA2BDC" w14:textId="77777777" w:rsidR="001802EF" w:rsidRPr="008400EC" w:rsidRDefault="001802EF" w:rsidP="001802EF">
      <w:pPr>
        <w:spacing w:after="0"/>
        <w:jc w:val="both"/>
        <w:rPr>
          <w:rFonts w:ascii="Arial" w:hAnsi="Arial" w:cs="Arial"/>
          <w:sz w:val="20"/>
          <w:szCs w:val="20"/>
        </w:rPr>
      </w:pPr>
      <w:r w:rsidRPr="008400EC">
        <w:rPr>
          <w:rFonts w:ascii="Arial" w:hAnsi="Arial" w:cs="Arial"/>
          <w:sz w:val="20"/>
          <w:szCs w:val="20"/>
        </w:rPr>
        <w:t>z siedzibą w Łodzi, ul. Pabianicka 62, 93-513 Łódź, wpisanym  do  Rejestru  Stowarzyszeń, Innych Organizacji Społecznych i Zawodowych, Fundacji i Publicznych Zakładów Opieki Zdrowotnej, prowadzonego przez Sąd Rejonowy dla Łodzi – Śródmieścia w Łodzi, XX Wydział Gospodarczy Krajowego Rejestru Sądowego pod numerem KRS: 0000004955, REGON 000295403, NIP 729-23-45-599</w:t>
      </w:r>
    </w:p>
    <w:p w14:paraId="676178DA" w14:textId="77777777" w:rsidR="001802EF" w:rsidRPr="008400EC" w:rsidRDefault="001802EF" w:rsidP="001802EF">
      <w:pPr>
        <w:spacing w:after="0"/>
        <w:jc w:val="both"/>
        <w:rPr>
          <w:rFonts w:ascii="Arial" w:hAnsi="Arial" w:cs="Arial"/>
          <w:sz w:val="20"/>
          <w:szCs w:val="20"/>
        </w:rPr>
      </w:pPr>
    </w:p>
    <w:p w14:paraId="21662C8C" w14:textId="77777777" w:rsidR="001802EF" w:rsidRPr="008400EC" w:rsidRDefault="001802EF" w:rsidP="001802EF">
      <w:pPr>
        <w:spacing w:after="120"/>
        <w:jc w:val="both"/>
        <w:rPr>
          <w:rFonts w:ascii="Arial" w:hAnsi="Arial" w:cs="Arial"/>
          <w:sz w:val="20"/>
          <w:szCs w:val="20"/>
        </w:rPr>
      </w:pPr>
      <w:r w:rsidRPr="008400EC">
        <w:rPr>
          <w:rFonts w:ascii="Arial" w:hAnsi="Arial" w:cs="Arial"/>
          <w:sz w:val="20"/>
          <w:szCs w:val="20"/>
        </w:rPr>
        <w:t xml:space="preserve">reprezentowanym przez Dyrektora – </w:t>
      </w:r>
      <w:r>
        <w:rPr>
          <w:rFonts w:ascii="Arial" w:hAnsi="Arial" w:cs="Arial"/>
          <w:sz w:val="20"/>
          <w:szCs w:val="20"/>
        </w:rPr>
        <w:t>Andrzeja Kasprzyka</w:t>
      </w:r>
    </w:p>
    <w:p w14:paraId="67C7B92B" w14:textId="77777777" w:rsidR="001802EF" w:rsidRPr="008400EC" w:rsidRDefault="001802EF" w:rsidP="001802EF">
      <w:pPr>
        <w:spacing w:after="120"/>
        <w:jc w:val="both"/>
        <w:rPr>
          <w:rFonts w:ascii="Arial" w:hAnsi="Arial" w:cs="Arial"/>
          <w:sz w:val="20"/>
          <w:szCs w:val="20"/>
        </w:rPr>
      </w:pPr>
      <w:r w:rsidRPr="008400EC">
        <w:rPr>
          <w:rFonts w:ascii="Arial" w:hAnsi="Arial" w:cs="Arial"/>
          <w:sz w:val="20"/>
          <w:szCs w:val="20"/>
        </w:rPr>
        <w:t>zwanym dalej „</w:t>
      </w:r>
      <w:r w:rsidRPr="008400EC">
        <w:rPr>
          <w:rFonts w:ascii="Arial" w:hAnsi="Arial" w:cs="Arial"/>
          <w:b/>
          <w:bCs/>
          <w:sz w:val="20"/>
          <w:szCs w:val="20"/>
        </w:rPr>
        <w:t>Ośrodkiem</w:t>
      </w:r>
      <w:r w:rsidRPr="008400EC">
        <w:rPr>
          <w:rFonts w:ascii="Arial" w:hAnsi="Arial" w:cs="Arial"/>
          <w:sz w:val="20"/>
          <w:szCs w:val="20"/>
        </w:rPr>
        <w:t>”</w:t>
      </w:r>
    </w:p>
    <w:p w14:paraId="74179D4E" w14:textId="77777777" w:rsidR="001802EF" w:rsidRPr="008400EC" w:rsidRDefault="001802EF" w:rsidP="001802EF">
      <w:pPr>
        <w:spacing w:after="120"/>
        <w:jc w:val="both"/>
        <w:rPr>
          <w:rFonts w:ascii="Arial" w:hAnsi="Arial" w:cs="Arial"/>
          <w:sz w:val="20"/>
          <w:szCs w:val="20"/>
        </w:rPr>
      </w:pPr>
      <w:r w:rsidRPr="008400EC">
        <w:rPr>
          <w:rFonts w:ascii="Arial" w:hAnsi="Arial" w:cs="Arial"/>
          <w:sz w:val="20"/>
          <w:szCs w:val="20"/>
        </w:rPr>
        <w:t>a</w:t>
      </w:r>
    </w:p>
    <w:p w14:paraId="48FAAEC0" w14:textId="77777777" w:rsidR="001802EF" w:rsidRPr="008400EC" w:rsidRDefault="001802EF" w:rsidP="001802EF">
      <w:pPr>
        <w:spacing w:after="120"/>
        <w:jc w:val="both"/>
        <w:rPr>
          <w:rFonts w:ascii="Arial" w:hAnsi="Arial" w:cs="Arial"/>
          <w:sz w:val="20"/>
          <w:szCs w:val="20"/>
        </w:rPr>
      </w:pPr>
      <w:r w:rsidRPr="008400EC">
        <w:rPr>
          <w:rFonts w:ascii="Arial" w:hAnsi="Arial" w:cs="Arial"/>
          <w:sz w:val="20"/>
          <w:szCs w:val="20"/>
        </w:rPr>
        <w:t>2/ ……………………………………………………….</w:t>
      </w:r>
    </w:p>
    <w:p w14:paraId="540EC780" w14:textId="77777777" w:rsidR="001802EF" w:rsidRPr="008400EC" w:rsidRDefault="001802EF" w:rsidP="001802EF">
      <w:pPr>
        <w:spacing w:after="120"/>
        <w:jc w:val="both"/>
        <w:rPr>
          <w:rFonts w:ascii="Arial" w:hAnsi="Arial" w:cs="Arial"/>
          <w:sz w:val="20"/>
          <w:szCs w:val="20"/>
        </w:rPr>
      </w:pPr>
    </w:p>
    <w:p w14:paraId="56086BD7" w14:textId="77777777" w:rsidR="001802EF" w:rsidRPr="008400EC" w:rsidRDefault="001802EF" w:rsidP="001802EF">
      <w:pPr>
        <w:spacing w:after="120"/>
        <w:jc w:val="both"/>
        <w:rPr>
          <w:rFonts w:ascii="Arial" w:hAnsi="Arial" w:cs="Arial"/>
          <w:sz w:val="20"/>
          <w:szCs w:val="20"/>
        </w:rPr>
      </w:pPr>
      <w:r w:rsidRPr="008400EC">
        <w:rPr>
          <w:rFonts w:ascii="Arial" w:hAnsi="Arial" w:cs="Arial"/>
          <w:sz w:val="20"/>
          <w:szCs w:val="20"/>
        </w:rPr>
        <w:t>zwanym dalej „</w:t>
      </w:r>
      <w:r w:rsidRPr="008400EC">
        <w:rPr>
          <w:rFonts w:ascii="Arial" w:hAnsi="Arial" w:cs="Arial"/>
          <w:b/>
          <w:bCs/>
          <w:sz w:val="20"/>
          <w:szCs w:val="20"/>
        </w:rPr>
        <w:t>Sponsorem</w:t>
      </w:r>
      <w:r w:rsidRPr="008400EC">
        <w:rPr>
          <w:rFonts w:ascii="Arial" w:hAnsi="Arial" w:cs="Arial"/>
          <w:sz w:val="20"/>
          <w:szCs w:val="20"/>
        </w:rPr>
        <w:t>”/”</w:t>
      </w:r>
      <w:r w:rsidRPr="008400EC">
        <w:rPr>
          <w:rFonts w:ascii="Arial" w:hAnsi="Arial" w:cs="Arial"/>
          <w:b/>
          <w:sz w:val="20"/>
          <w:szCs w:val="20"/>
        </w:rPr>
        <w:t>CRO</w:t>
      </w:r>
      <w:r w:rsidRPr="008400EC">
        <w:rPr>
          <w:rFonts w:ascii="Arial" w:hAnsi="Arial" w:cs="Arial"/>
          <w:sz w:val="20"/>
          <w:szCs w:val="20"/>
        </w:rPr>
        <w:t>”</w:t>
      </w:r>
    </w:p>
    <w:p w14:paraId="1C1DF7FE" w14:textId="77777777" w:rsidR="001802EF" w:rsidRPr="008400EC" w:rsidRDefault="001802EF" w:rsidP="001802EF">
      <w:pPr>
        <w:spacing w:after="120"/>
        <w:jc w:val="both"/>
        <w:rPr>
          <w:rFonts w:ascii="Arial" w:hAnsi="Arial" w:cs="Arial"/>
          <w:sz w:val="20"/>
          <w:szCs w:val="20"/>
        </w:rPr>
      </w:pPr>
      <w:r w:rsidRPr="008400EC">
        <w:rPr>
          <w:rFonts w:ascii="Arial" w:hAnsi="Arial" w:cs="Arial"/>
          <w:sz w:val="20"/>
          <w:szCs w:val="20"/>
        </w:rPr>
        <w:t>oraz</w:t>
      </w:r>
    </w:p>
    <w:p w14:paraId="44BF796E" w14:textId="77777777" w:rsidR="001802EF" w:rsidRPr="008400EC" w:rsidRDefault="001802EF" w:rsidP="001802EF">
      <w:pPr>
        <w:spacing w:after="120"/>
        <w:jc w:val="both"/>
        <w:rPr>
          <w:rFonts w:ascii="Arial" w:hAnsi="Arial" w:cs="Arial"/>
          <w:sz w:val="20"/>
          <w:szCs w:val="20"/>
        </w:rPr>
      </w:pPr>
    </w:p>
    <w:p w14:paraId="00A2469C" w14:textId="77777777" w:rsidR="001802EF" w:rsidRPr="008400EC" w:rsidRDefault="001802EF" w:rsidP="001802EF">
      <w:pPr>
        <w:spacing w:after="120"/>
        <w:jc w:val="both"/>
        <w:rPr>
          <w:rFonts w:ascii="Arial" w:hAnsi="Arial" w:cs="Arial"/>
          <w:sz w:val="20"/>
          <w:szCs w:val="20"/>
        </w:rPr>
      </w:pPr>
      <w:r w:rsidRPr="008400EC">
        <w:rPr>
          <w:rFonts w:ascii="Arial" w:hAnsi="Arial" w:cs="Arial"/>
          <w:sz w:val="20"/>
          <w:szCs w:val="20"/>
        </w:rPr>
        <w:t>3/………………………………………………..……….</w:t>
      </w:r>
    </w:p>
    <w:p w14:paraId="6C7B7362" w14:textId="77777777" w:rsidR="001802EF" w:rsidRPr="008400EC" w:rsidRDefault="001802EF" w:rsidP="001802EF">
      <w:pPr>
        <w:spacing w:after="120"/>
        <w:jc w:val="both"/>
        <w:rPr>
          <w:rFonts w:ascii="Arial" w:hAnsi="Arial" w:cs="Arial"/>
          <w:sz w:val="20"/>
          <w:szCs w:val="20"/>
        </w:rPr>
      </w:pPr>
      <w:r w:rsidRPr="008400EC">
        <w:rPr>
          <w:rFonts w:ascii="Arial" w:hAnsi="Arial" w:cs="Arial"/>
          <w:sz w:val="20"/>
          <w:szCs w:val="20"/>
        </w:rPr>
        <w:t>zwanym dalej „</w:t>
      </w:r>
      <w:r w:rsidRPr="008400EC">
        <w:rPr>
          <w:rFonts w:ascii="Arial" w:hAnsi="Arial" w:cs="Arial"/>
          <w:b/>
          <w:bCs/>
          <w:sz w:val="20"/>
          <w:szCs w:val="20"/>
        </w:rPr>
        <w:t>Badaczem</w:t>
      </w:r>
      <w:r w:rsidRPr="008400EC">
        <w:rPr>
          <w:rFonts w:ascii="Arial" w:hAnsi="Arial" w:cs="Arial"/>
          <w:sz w:val="20"/>
          <w:szCs w:val="20"/>
        </w:rPr>
        <w:t>”</w:t>
      </w:r>
    </w:p>
    <w:p w14:paraId="570676F4" w14:textId="77777777" w:rsidR="001802EF" w:rsidRPr="008400EC" w:rsidRDefault="001802EF" w:rsidP="001802EF">
      <w:pPr>
        <w:spacing w:after="120"/>
        <w:jc w:val="both"/>
        <w:rPr>
          <w:rFonts w:ascii="Arial" w:hAnsi="Arial" w:cs="Arial"/>
          <w:sz w:val="20"/>
          <w:szCs w:val="20"/>
        </w:rPr>
      </w:pPr>
    </w:p>
    <w:p w14:paraId="2E0E59DD" w14:textId="77777777" w:rsidR="001802EF" w:rsidRDefault="001802EF" w:rsidP="001802EF">
      <w:pPr>
        <w:spacing w:after="120"/>
        <w:jc w:val="both"/>
        <w:rPr>
          <w:rFonts w:ascii="Arial" w:hAnsi="Arial" w:cs="Arial"/>
          <w:sz w:val="20"/>
          <w:szCs w:val="20"/>
        </w:rPr>
      </w:pPr>
      <w:r w:rsidRPr="008400EC">
        <w:rPr>
          <w:rFonts w:ascii="Arial" w:hAnsi="Arial" w:cs="Arial"/>
          <w:sz w:val="20"/>
          <w:szCs w:val="20"/>
        </w:rPr>
        <w:t>o następującej treści:</w:t>
      </w:r>
    </w:p>
    <w:p w14:paraId="779A4A59" w14:textId="77777777" w:rsidR="001802EF" w:rsidRPr="008400EC" w:rsidRDefault="001802EF" w:rsidP="001802EF">
      <w:pPr>
        <w:spacing w:after="120"/>
        <w:jc w:val="center"/>
        <w:rPr>
          <w:rFonts w:ascii="Arial" w:hAnsi="Arial" w:cs="Arial"/>
          <w:sz w:val="20"/>
          <w:szCs w:val="20"/>
        </w:rPr>
      </w:pPr>
    </w:p>
    <w:p w14:paraId="75233B14" w14:textId="77777777" w:rsidR="001802EF" w:rsidRPr="008400EC" w:rsidRDefault="001802EF" w:rsidP="001802EF">
      <w:pPr>
        <w:spacing w:after="120"/>
        <w:jc w:val="center"/>
        <w:rPr>
          <w:rFonts w:ascii="Arial" w:hAnsi="Arial" w:cs="Arial"/>
          <w:b/>
          <w:bCs/>
          <w:szCs w:val="20"/>
        </w:rPr>
      </w:pPr>
      <w:r w:rsidRPr="008400EC">
        <w:rPr>
          <w:rFonts w:ascii="Arial" w:hAnsi="Arial" w:cs="Arial"/>
          <w:b/>
          <w:bCs/>
          <w:szCs w:val="20"/>
        </w:rPr>
        <w:t>§ 1</w:t>
      </w:r>
    </w:p>
    <w:p w14:paraId="639E6D1E" w14:textId="77777777" w:rsidR="001802EF" w:rsidRPr="008400EC" w:rsidRDefault="001802EF" w:rsidP="001802EF">
      <w:pPr>
        <w:spacing w:after="120"/>
        <w:jc w:val="center"/>
        <w:rPr>
          <w:rFonts w:ascii="Arial" w:hAnsi="Arial" w:cs="Arial"/>
          <w:b/>
          <w:bCs/>
          <w:szCs w:val="20"/>
        </w:rPr>
      </w:pPr>
      <w:r w:rsidRPr="008400EC">
        <w:rPr>
          <w:rFonts w:ascii="Arial" w:hAnsi="Arial" w:cs="Arial"/>
          <w:b/>
          <w:bCs/>
          <w:szCs w:val="20"/>
        </w:rPr>
        <w:t>Przedmiot Umowy i postanowienia ogólne</w:t>
      </w:r>
    </w:p>
    <w:p w14:paraId="4FCD05AB" w14:textId="77777777" w:rsidR="001802EF" w:rsidRDefault="001802EF" w:rsidP="001802EF">
      <w:pPr>
        <w:numPr>
          <w:ilvl w:val="1"/>
          <w:numId w:val="1"/>
        </w:numPr>
        <w:tabs>
          <w:tab w:val="num" w:pos="0"/>
        </w:tabs>
        <w:spacing w:after="120" w:line="276" w:lineRule="auto"/>
        <w:jc w:val="both"/>
        <w:rPr>
          <w:rFonts w:ascii="Arial" w:hAnsi="Arial" w:cs="Arial"/>
          <w:sz w:val="20"/>
          <w:szCs w:val="20"/>
        </w:rPr>
      </w:pPr>
      <w:r w:rsidRPr="008400EC">
        <w:rPr>
          <w:rFonts w:ascii="Arial" w:hAnsi="Arial" w:cs="Arial"/>
          <w:sz w:val="20"/>
          <w:szCs w:val="20"/>
        </w:rPr>
        <w:t>Przedmiotem niniejszej Umowy jest wykonanie przez Badacza przy współpracy Ośrodka na rzecz Sponsora Badania klinicznego pod nazwą: ……………</w:t>
      </w:r>
      <w:r>
        <w:rPr>
          <w:rFonts w:ascii="Arial" w:hAnsi="Arial" w:cs="Arial"/>
          <w:sz w:val="20"/>
          <w:szCs w:val="20"/>
        </w:rPr>
        <w:t>……………………</w:t>
      </w:r>
      <w:r w:rsidRPr="008400EC">
        <w:rPr>
          <w:rFonts w:ascii="Arial" w:hAnsi="Arial" w:cs="Arial"/>
          <w:sz w:val="20"/>
          <w:szCs w:val="20"/>
        </w:rPr>
        <w:t>……………………………………..</w:t>
      </w:r>
    </w:p>
    <w:p w14:paraId="075F4EEF" w14:textId="77777777" w:rsidR="001802EF" w:rsidRPr="008400EC" w:rsidRDefault="001802EF" w:rsidP="001802EF">
      <w:pPr>
        <w:tabs>
          <w:tab w:val="num" w:pos="510"/>
        </w:tabs>
        <w:spacing w:after="120" w:line="276" w:lineRule="auto"/>
        <w:ind w:left="360"/>
        <w:jc w:val="both"/>
        <w:rPr>
          <w:rFonts w:ascii="Arial" w:hAnsi="Arial" w:cs="Arial"/>
          <w:sz w:val="20"/>
          <w:szCs w:val="20"/>
        </w:rPr>
      </w:pPr>
      <w:r w:rsidRPr="00060B4D">
        <w:rPr>
          <w:rFonts w:ascii="Arial" w:hAnsi="Arial" w:cs="Arial"/>
          <w:sz w:val="20"/>
          <w:szCs w:val="20"/>
        </w:rPr>
        <w:t>Miejscem prowadzenia Badania na terenie Ośrodka będzie Oddział</w:t>
      </w:r>
      <w:r>
        <w:rPr>
          <w:rFonts w:ascii="Arial" w:hAnsi="Arial" w:cs="Arial"/>
          <w:sz w:val="20"/>
          <w:szCs w:val="20"/>
        </w:rPr>
        <w:t>/Poradnia</w:t>
      </w:r>
      <w:r w:rsidRPr="00060B4D">
        <w:rPr>
          <w:rFonts w:ascii="Arial" w:hAnsi="Arial" w:cs="Arial"/>
          <w:sz w:val="20"/>
          <w:szCs w:val="20"/>
        </w:rPr>
        <w:t>………………………………………….. Wojewódzkiego Wielospecjalistycznego Centrum Onkologii i Traumatologii im. M. Kopernika w Łodzi.</w:t>
      </w:r>
    </w:p>
    <w:p w14:paraId="6E63EA2F" w14:textId="77777777" w:rsidR="001802EF" w:rsidRPr="008400EC" w:rsidRDefault="001802EF" w:rsidP="001802EF">
      <w:pPr>
        <w:numPr>
          <w:ilvl w:val="1"/>
          <w:numId w:val="1"/>
        </w:numPr>
        <w:tabs>
          <w:tab w:val="num" w:pos="0"/>
        </w:tabs>
        <w:spacing w:after="120" w:line="276" w:lineRule="auto"/>
        <w:jc w:val="both"/>
        <w:rPr>
          <w:rFonts w:ascii="Arial" w:hAnsi="Arial" w:cs="Arial"/>
          <w:sz w:val="20"/>
          <w:szCs w:val="20"/>
        </w:rPr>
      </w:pPr>
      <w:r w:rsidRPr="008400EC">
        <w:rPr>
          <w:rFonts w:ascii="Arial" w:hAnsi="Arial" w:cs="Arial"/>
          <w:sz w:val="20"/>
          <w:szCs w:val="20"/>
        </w:rPr>
        <w:t>Termin prowadzenia Badania:</w:t>
      </w:r>
    </w:p>
    <w:p w14:paraId="0A1BF23B" w14:textId="77777777" w:rsidR="001802EF" w:rsidRPr="008400EC" w:rsidRDefault="001802EF" w:rsidP="001802EF">
      <w:pPr>
        <w:spacing w:after="120"/>
        <w:ind w:firstLine="360"/>
        <w:jc w:val="both"/>
        <w:rPr>
          <w:rFonts w:ascii="Arial" w:hAnsi="Arial" w:cs="Arial"/>
          <w:sz w:val="20"/>
          <w:szCs w:val="20"/>
        </w:rPr>
      </w:pPr>
      <w:r w:rsidRPr="008400EC">
        <w:rPr>
          <w:rFonts w:ascii="Arial" w:hAnsi="Arial" w:cs="Arial"/>
          <w:sz w:val="20"/>
          <w:szCs w:val="20"/>
        </w:rPr>
        <w:t>od…</w:t>
      </w:r>
      <w:r>
        <w:rPr>
          <w:rFonts w:ascii="Arial" w:hAnsi="Arial" w:cs="Arial"/>
          <w:sz w:val="20"/>
          <w:szCs w:val="20"/>
        </w:rPr>
        <w:t>…</w:t>
      </w:r>
      <w:r w:rsidRPr="008400EC">
        <w:rPr>
          <w:rFonts w:ascii="Arial" w:hAnsi="Arial" w:cs="Arial"/>
          <w:sz w:val="20"/>
          <w:szCs w:val="20"/>
        </w:rPr>
        <w:t>……………… do………</w:t>
      </w:r>
      <w:r>
        <w:rPr>
          <w:rFonts w:ascii="Arial" w:hAnsi="Arial" w:cs="Arial"/>
          <w:sz w:val="20"/>
          <w:szCs w:val="20"/>
        </w:rPr>
        <w:t>…</w:t>
      </w:r>
      <w:r w:rsidRPr="008400EC">
        <w:rPr>
          <w:rFonts w:ascii="Arial" w:hAnsi="Arial" w:cs="Arial"/>
          <w:sz w:val="20"/>
          <w:szCs w:val="20"/>
        </w:rPr>
        <w:t>…………….</w:t>
      </w:r>
    </w:p>
    <w:p w14:paraId="6D287D4D" w14:textId="77777777" w:rsidR="001802EF" w:rsidRPr="008400EC" w:rsidRDefault="001802EF" w:rsidP="001802EF">
      <w:pPr>
        <w:numPr>
          <w:ilvl w:val="1"/>
          <w:numId w:val="1"/>
        </w:numPr>
        <w:tabs>
          <w:tab w:val="num" w:pos="0"/>
        </w:tabs>
        <w:spacing w:after="120" w:line="276" w:lineRule="auto"/>
        <w:jc w:val="both"/>
        <w:rPr>
          <w:rFonts w:ascii="Arial" w:hAnsi="Arial" w:cs="Arial"/>
          <w:sz w:val="20"/>
          <w:szCs w:val="20"/>
        </w:rPr>
      </w:pPr>
      <w:r w:rsidRPr="008400EC">
        <w:rPr>
          <w:rFonts w:ascii="Arial" w:hAnsi="Arial" w:cs="Arial"/>
          <w:sz w:val="20"/>
          <w:szCs w:val="20"/>
        </w:rPr>
        <w:t>Strony przewidują, że na podstawie niniejszej umowy Badaniem objętych zostanie …….uczestników włączonych do badania w Ośrodku, spełniających kryteria przewidziane dla oceny działania Produktu badanego i spełniających wszystkie określone w Protokole warunki dopuszczenia do udziału w badaniu.</w:t>
      </w:r>
      <w:r w:rsidR="00421907">
        <w:rPr>
          <w:rFonts w:ascii="Arial" w:hAnsi="Arial" w:cs="Arial"/>
          <w:sz w:val="20"/>
          <w:szCs w:val="20"/>
        </w:rPr>
        <w:t xml:space="preserve"> </w:t>
      </w:r>
      <w:r w:rsidRPr="008400EC">
        <w:rPr>
          <w:rFonts w:ascii="Arial" w:hAnsi="Arial" w:cs="Arial"/>
          <w:sz w:val="20"/>
          <w:szCs w:val="20"/>
        </w:rPr>
        <w:t>Włączenie do badania większej liczby uczestników wymaga pisemnej zgody Sponsora/CRO</w:t>
      </w:r>
      <w:r>
        <w:rPr>
          <w:rFonts w:ascii="Arial" w:hAnsi="Arial" w:cs="Arial"/>
          <w:sz w:val="20"/>
          <w:szCs w:val="20"/>
        </w:rPr>
        <w:t>.</w:t>
      </w:r>
    </w:p>
    <w:p w14:paraId="455BD1D5" w14:textId="77777777" w:rsidR="001802EF" w:rsidRDefault="001802EF" w:rsidP="001802EF">
      <w:pPr>
        <w:numPr>
          <w:ilvl w:val="1"/>
          <w:numId w:val="1"/>
        </w:numPr>
        <w:tabs>
          <w:tab w:val="num" w:pos="0"/>
        </w:tabs>
        <w:spacing w:after="200" w:line="276" w:lineRule="auto"/>
        <w:jc w:val="both"/>
        <w:rPr>
          <w:rFonts w:ascii="Arial" w:hAnsi="Arial" w:cs="Arial"/>
          <w:sz w:val="20"/>
          <w:szCs w:val="20"/>
        </w:rPr>
      </w:pPr>
      <w:r w:rsidRPr="00AC0C41">
        <w:rPr>
          <w:rFonts w:ascii="Arial" w:hAnsi="Arial" w:cs="Arial"/>
          <w:sz w:val="20"/>
          <w:szCs w:val="20"/>
        </w:rPr>
        <w:lastRenderedPageBreak/>
        <w:t>Strony uznają, że krajowe, zagraniczne lub międzynarodowe organy zajmujące się nadzorem, inspekcjami lub kontrolą badań klinicznych oraz niezależni audytorzy wyznaczeni przez ww. organy lub Sponsora/CRO będą mogły dokonywać inspekcji, audytów lub kontroli stosowanych w Badaniu procedur, urządzeń, jak również dokumentów dotyczących Badania, w tym także dokumentacji medycznej dotyczącej wszystkich uczestników uczestniczących w Badaniu, chyba że pacjent wycofał swoją zgodę</w:t>
      </w:r>
      <w:r w:rsidRPr="00AC0C41">
        <w:rPr>
          <w:rFonts w:ascii="Arial" w:hAnsi="Arial" w:cs="Arial"/>
          <w:sz w:val="20"/>
          <w:szCs w:val="20"/>
        </w:rPr>
        <w:br/>
        <w:t>na udział w Badaniu klinicznym</w:t>
      </w:r>
      <w:r>
        <w:rPr>
          <w:rFonts w:ascii="Arial" w:hAnsi="Arial" w:cs="Arial"/>
          <w:sz w:val="20"/>
          <w:szCs w:val="20"/>
        </w:rPr>
        <w:t>.</w:t>
      </w:r>
    </w:p>
    <w:p w14:paraId="6E8DB0B8" w14:textId="77777777" w:rsidR="001802EF" w:rsidRPr="00AC0C41" w:rsidRDefault="001802EF" w:rsidP="001802EF">
      <w:pPr>
        <w:numPr>
          <w:ilvl w:val="1"/>
          <w:numId w:val="1"/>
        </w:numPr>
        <w:tabs>
          <w:tab w:val="num" w:pos="0"/>
        </w:tabs>
        <w:spacing w:after="200" w:line="276" w:lineRule="auto"/>
        <w:jc w:val="both"/>
        <w:rPr>
          <w:rFonts w:ascii="Arial" w:hAnsi="Arial" w:cs="Arial"/>
          <w:sz w:val="20"/>
          <w:szCs w:val="20"/>
        </w:rPr>
      </w:pPr>
      <w:r w:rsidRPr="00AC0C41">
        <w:rPr>
          <w:rFonts w:ascii="Arial" w:hAnsi="Arial" w:cs="Arial"/>
          <w:sz w:val="20"/>
          <w:szCs w:val="20"/>
        </w:rPr>
        <w:t>Udostępnienie dokumentów źródłowych, o któr</w:t>
      </w:r>
      <w:r>
        <w:rPr>
          <w:rFonts w:ascii="Arial" w:hAnsi="Arial" w:cs="Arial"/>
          <w:sz w:val="20"/>
          <w:szCs w:val="20"/>
        </w:rPr>
        <w:t>ych</w:t>
      </w:r>
      <w:r w:rsidRPr="00AC0C41">
        <w:rPr>
          <w:rFonts w:ascii="Arial" w:hAnsi="Arial" w:cs="Arial"/>
          <w:sz w:val="20"/>
          <w:szCs w:val="20"/>
        </w:rPr>
        <w:t xml:space="preserve"> mowa w ust. 5</w:t>
      </w:r>
      <w:r>
        <w:rPr>
          <w:rFonts w:ascii="Arial" w:hAnsi="Arial" w:cs="Arial"/>
          <w:sz w:val="20"/>
          <w:szCs w:val="20"/>
        </w:rPr>
        <w:t xml:space="preserve">, </w:t>
      </w:r>
      <w:r w:rsidRPr="00B26636">
        <w:rPr>
          <w:rFonts w:ascii="Arial" w:hAnsi="Arial" w:cs="Arial"/>
          <w:sz w:val="20"/>
          <w:szCs w:val="20"/>
        </w:rPr>
        <w:t>w zakresie, w jakim prowadzone są przez</w:t>
      </w:r>
      <w:r w:rsidR="00421907">
        <w:rPr>
          <w:rFonts w:ascii="Arial" w:hAnsi="Arial" w:cs="Arial"/>
          <w:sz w:val="20"/>
          <w:szCs w:val="20"/>
        </w:rPr>
        <w:t xml:space="preserve"> </w:t>
      </w:r>
      <w:r w:rsidRPr="00B26636">
        <w:rPr>
          <w:rFonts w:ascii="Arial" w:hAnsi="Arial" w:cs="Arial"/>
          <w:sz w:val="20"/>
          <w:szCs w:val="20"/>
        </w:rPr>
        <w:t>Ośrodek,</w:t>
      </w:r>
      <w:r>
        <w:rPr>
          <w:rFonts w:ascii="Arial" w:hAnsi="Arial" w:cs="Arial"/>
          <w:sz w:val="20"/>
          <w:szCs w:val="20"/>
        </w:rPr>
        <w:t xml:space="preserve"> n</w:t>
      </w:r>
      <w:r w:rsidRPr="00AC0C41">
        <w:rPr>
          <w:rFonts w:ascii="Arial" w:hAnsi="Arial" w:cs="Arial"/>
          <w:sz w:val="20"/>
          <w:szCs w:val="20"/>
        </w:rPr>
        <w:t>astąpi</w:t>
      </w:r>
      <w:r w:rsidR="00421907">
        <w:rPr>
          <w:rFonts w:ascii="Arial" w:hAnsi="Arial" w:cs="Arial"/>
          <w:sz w:val="20"/>
          <w:szCs w:val="20"/>
        </w:rPr>
        <w:t xml:space="preserve"> </w:t>
      </w:r>
      <w:r w:rsidRPr="00AC0C41">
        <w:rPr>
          <w:rFonts w:ascii="Arial" w:hAnsi="Arial" w:cs="Arial"/>
          <w:sz w:val="20"/>
          <w:szCs w:val="20"/>
        </w:rPr>
        <w:t>z zachowaniem przepisów o ochronie danych osobowych i ustawy o prawach pacjenta i rzeczniku praw pacjenta.</w:t>
      </w:r>
    </w:p>
    <w:p w14:paraId="4CC1629A" w14:textId="77777777" w:rsidR="001802EF" w:rsidRPr="008400EC" w:rsidRDefault="001802EF" w:rsidP="001802EF">
      <w:pPr>
        <w:numPr>
          <w:ilvl w:val="1"/>
          <w:numId w:val="1"/>
        </w:numPr>
        <w:tabs>
          <w:tab w:val="num" w:pos="0"/>
        </w:tabs>
        <w:spacing w:after="200" w:line="276" w:lineRule="auto"/>
        <w:jc w:val="both"/>
        <w:rPr>
          <w:rFonts w:ascii="Arial" w:hAnsi="Arial" w:cs="Arial"/>
          <w:sz w:val="20"/>
          <w:szCs w:val="20"/>
        </w:rPr>
      </w:pPr>
      <w:r w:rsidRPr="008400EC">
        <w:rPr>
          <w:rFonts w:ascii="Arial" w:hAnsi="Arial" w:cs="Arial"/>
          <w:sz w:val="20"/>
          <w:szCs w:val="20"/>
        </w:rPr>
        <w:t>Strony zgodnie ustalają, że dane dotyczące Badania i wyniki Badania od chwili ich uzyskania stanowią wyłączną własność Sponsora/CRO z wyłączeniem badań i wyników będących integralną częścią dokumentacji medycznej uczestnika, prowadzonej w ramach udzielanych świadczeń medycznych przez Ośrodek</w:t>
      </w:r>
      <w:r>
        <w:rPr>
          <w:rFonts w:ascii="Arial" w:hAnsi="Arial" w:cs="Arial"/>
          <w:sz w:val="20"/>
          <w:szCs w:val="20"/>
        </w:rPr>
        <w:t xml:space="preserve"> niezależnie od źródła ich finansowania.</w:t>
      </w:r>
    </w:p>
    <w:p w14:paraId="31F08D2E" w14:textId="77777777" w:rsidR="001802EF" w:rsidRPr="008400EC" w:rsidRDefault="001802EF" w:rsidP="001802EF">
      <w:pPr>
        <w:jc w:val="center"/>
        <w:rPr>
          <w:rFonts w:ascii="Arial" w:hAnsi="Arial" w:cs="Arial"/>
          <w:sz w:val="20"/>
          <w:szCs w:val="20"/>
        </w:rPr>
      </w:pPr>
    </w:p>
    <w:p w14:paraId="7464F261" w14:textId="77777777" w:rsidR="001802EF" w:rsidRPr="008400EC" w:rsidRDefault="001802EF" w:rsidP="001802EF">
      <w:pPr>
        <w:jc w:val="center"/>
        <w:rPr>
          <w:rFonts w:ascii="Arial" w:hAnsi="Arial" w:cs="Arial"/>
          <w:b/>
          <w:bCs/>
          <w:szCs w:val="20"/>
        </w:rPr>
      </w:pPr>
      <w:r w:rsidRPr="008400EC">
        <w:rPr>
          <w:rFonts w:ascii="Arial" w:hAnsi="Arial" w:cs="Arial"/>
          <w:b/>
          <w:bCs/>
          <w:szCs w:val="20"/>
        </w:rPr>
        <w:t>§ 2</w:t>
      </w:r>
    </w:p>
    <w:p w14:paraId="5FB356D1" w14:textId="77777777" w:rsidR="001802EF" w:rsidRPr="008400EC" w:rsidRDefault="001802EF" w:rsidP="001802EF">
      <w:pPr>
        <w:jc w:val="center"/>
        <w:rPr>
          <w:rFonts w:ascii="Arial" w:hAnsi="Arial" w:cs="Arial"/>
          <w:b/>
          <w:bCs/>
          <w:szCs w:val="20"/>
        </w:rPr>
      </w:pPr>
      <w:r w:rsidRPr="008400EC">
        <w:rPr>
          <w:rFonts w:ascii="Arial" w:hAnsi="Arial" w:cs="Arial"/>
          <w:b/>
          <w:bCs/>
          <w:szCs w:val="20"/>
        </w:rPr>
        <w:t>Produkt Badany</w:t>
      </w:r>
    </w:p>
    <w:p w14:paraId="7E167932" w14:textId="77777777" w:rsidR="001802EF" w:rsidRPr="008400EC" w:rsidRDefault="001802EF" w:rsidP="001802EF">
      <w:pPr>
        <w:numPr>
          <w:ilvl w:val="0"/>
          <w:numId w:val="2"/>
        </w:numPr>
        <w:tabs>
          <w:tab w:val="num" w:pos="0"/>
        </w:tabs>
        <w:spacing w:after="200" w:line="276" w:lineRule="auto"/>
        <w:jc w:val="both"/>
        <w:rPr>
          <w:rFonts w:ascii="Arial" w:hAnsi="Arial" w:cs="Arial"/>
          <w:sz w:val="20"/>
          <w:szCs w:val="20"/>
        </w:rPr>
      </w:pPr>
      <w:r w:rsidRPr="008400EC">
        <w:rPr>
          <w:rFonts w:ascii="Arial" w:hAnsi="Arial" w:cs="Arial"/>
          <w:sz w:val="20"/>
          <w:szCs w:val="20"/>
        </w:rPr>
        <w:t xml:space="preserve">Pod pojęciem „Produkt Badany” (względnie: </w:t>
      </w:r>
      <w:r>
        <w:rPr>
          <w:rFonts w:ascii="Arial" w:hAnsi="Arial" w:cs="Arial"/>
          <w:sz w:val="20"/>
          <w:szCs w:val="20"/>
        </w:rPr>
        <w:t>„</w:t>
      </w:r>
      <w:r w:rsidRPr="008400EC">
        <w:rPr>
          <w:rFonts w:ascii="Arial" w:hAnsi="Arial" w:cs="Arial"/>
          <w:sz w:val="20"/>
          <w:szCs w:val="20"/>
        </w:rPr>
        <w:t>Produkty Badane</w:t>
      </w:r>
      <w:r>
        <w:rPr>
          <w:rFonts w:ascii="Arial" w:hAnsi="Arial" w:cs="Arial"/>
          <w:sz w:val="20"/>
          <w:szCs w:val="20"/>
        </w:rPr>
        <w:t>”</w:t>
      </w:r>
      <w:r w:rsidRPr="008400EC">
        <w:rPr>
          <w:rFonts w:ascii="Arial" w:hAnsi="Arial" w:cs="Arial"/>
          <w:sz w:val="20"/>
          <w:szCs w:val="20"/>
        </w:rPr>
        <w:t xml:space="preserve">) strony niniejszej Umowy rozumieją produkt </w:t>
      </w:r>
      <w:r>
        <w:rPr>
          <w:rFonts w:ascii="Arial" w:hAnsi="Arial" w:cs="Arial"/>
          <w:sz w:val="20"/>
          <w:szCs w:val="20"/>
        </w:rPr>
        <w:t>…..</w:t>
      </w:r>
      <w:r w:rsidRPr="008400EC">
        <w:rPr>
          <w:rFonts w:ascii="Arial" w:hAnsi="Arial" w:cs="Arial"/>
          <w:sz w:val="20"/>
          <w:szCs w:val="20"/>
        </w:rPr>
        <w:t>…………………… poddany Badaniu a także, o ile postanowienia Umowy nie stanowią inaczej, placebo lub produkt porównawczy.</w:t>
      </w:r>
    </w:p>
    <w:p w14:paraId="3F347B3C" w14:textId="02487C2F" w:rsidR="001802EF" w:rsidRDefault="001802EF" w:rsidP="001802EF">
      <w:pPr>
        <w:numPr>
          <w:ilvl w:val="0"/>
          <w:numId w:val="2"/>
        </w:numPr>
        <w:tabs>
          <w:tab w:val="num" w:pos="0"/>
        </w:tabs>
        <w:spacing w:after="200" w:line="276" w:lineRule="auto"/>
        <w:jc w:val="both"/>
        <w:rPr>
          <w:rFonts w:ascii="Arial" w:hAnsi="Arial" w:cs="Arial"/>
          <w:sz w:val="20"/>
          <w:szCs w:val="20"/>
        </w:rPr>
      </w:pPr>
      <w:r w:rsidRPr="008400EC">
        <w:rPr>
          <w:rFonts w:ascii="Arial" w:hAnsi="Arial" w:cs="Arial"/>
          <w:sz w:val="20"/>
          <w:szCs w:val="20"/>
        </w:rPr>
        <w:t>W przypadku, gdy Protokół badania klinicznego przewiduje konieczność zastosowania innych jeszcze produktów leczniczych, niż Produkt Badany,</w:t>
      </w:r>
      <w:r w:rsidR="00E63408">
        <w:rPr>
          <w:rFonts w:ascii="Arial" w:hAnsi="Arial" w:cs="Arial"/>
          <w:sz w:val="20"/>
          <w:szCs w:val="20"/>
        </w:rPr>
        <w:t xml:space="preserve"> np. do premedykacji</w:t>
      </w:r>
      <w:r w:rsidR="00475F2E">
        <w:rPr>
          <w:rFonts w:ascii="Arial" w:hAnsi="Arial" w:cs="Arial"/>
          <w:sz w:val="20"/>
          <w:szCs w:val="20"/>
        </w:rPr>
        <w:t>,</w:t>
      </w:r>
      <w:r w:rsidRPr="008400EC">
        <w:rPr>
          <w:rFonts w:ascii="Arial" w:hAnsi="Arial" w:cs="Arial"/>
          <w:sz w:val="20"/>
          <w:szCs w:val="20"/>
        </w:rPr>
        <w:t xml:space="preserve"> postanowienia niniejszej Umowy odnoszące się do Produktu Badanego mają zastosowanie również do tych produktów leczniczych.</w:t>
      </w:r>
    </w:p>
    <w:p w14:paraId="5B68813D" w14:textId="5F73986C" w:rsidR="00E63408" w:rsidRDefault="00E63408" w:rsidP="00E63408">
      <w:pPr>
        <w:numPr>
          <w:ilvl w:val="0"/>
          <w:numId w:val="2"/>
        </w:numPr>
        <w:tabs>
          <w:tab w:val="num" w:pos="0"/>
        </w:tabs>
        <w:spacing w:after="200" w:line="276" w:lineRule="auto"/>
        <w:jc w:val="both"/>
        <w:rPr>
          <w:rFonts w:ascii="Arial" w:hAnsi="Arial" w:cs="Arial"/>
          <w:sz w:val="20"/>
          <w:szCs w:val="20"/>
        </w:rPr>
      </w:pPr>
      <w:r>
        <w:rPr>
          <w:rFonts w:ascii="Arial" w:hAnsi="Arial" w:cs="Arial"/>
          <w:sz w:val="20"/>
          <w:szCs w:val="20"/>
        </w:rPr>
        <w:t>Na potrzeby realizacji niniejszego badania Sponsor/CRO dostarczy</w:t>
      </w:r>
      <w:r w:rsidR="00475F2E">
        <w:rPr>
          <w:rFonts w:ascii="Arial" w:hAnsi="Arial" w:cs="Arial"/>
          <w:sz w:val="20"/>
          <w:szCs w:val="20"/>
        </w:rPr>
        <w:t xml:space="preserve"> </w:t>
      </w:r>
      <w:r>
        <w:rPr>
          <w:rFonts w:ascii="Arial" w:hAnsi="Arial" w:cs="Arial"/>
          <w:sz w:val="20"/>
          <w:szCs w:val="20"/>
        </w:rPr>
        <w:t>bezpłatnie następujące produkty lecznicze</w:t>
      </w:r>
      <w:r w:rsidR="00F418D9">
        <w:rPr>
          <w:rFonts w:ascii="Arial" w:hAnsi="Arial" w:cs="Arial"/>
          <w:sz w:val="20"/>
          <w:szCs w:val="20"/>
        </w:rPr>
        <w:t>:………</w:t>
      </w:r>
      <w:r w:rsidR="00475F2E">
        <w:rPr>
          <w:rFonts w:ascii="Arial" w:hAnsi="Arial" w:cs="Arial"/>
          <w:sz w:val="20"/>
          <w:szCs w:val="20"/>
        </w:rPr>
        <w:t>………………………</w:t>
      </w:r>
    </w:p>
    <w:p w14:paraId="5332F633" w14:textId="77777777" w:rsidR="001802EF" w:rsidRDefault="001802EF" w:rsidP="001802EF">
      <w:pPr>
        <w:numPr>
          <w:ilvl w:val="0"/>
          <w:numId w:val="2"/>
        </w:numPr>
        <w:tabs>
          <w:tab w:val="num" w:pos="0"/>
        </w:tabs>
        <w:spacing w:after="200" w:line="276" w:lineRule="auto"/>
        <w:jc w:val="both"/>
        <w:rPr>
          <w:rFonts w:ascii="Arial" w:hAnsi="Arial" w:cs="Arial"/>
          <w:sz w:val="20"/>
          <w:szCs w:val="20"/>
        </w:rPr>
      </w:pPr>
      <w:r w:rsidRPr="008400EC">
        <w:rPr>
          <w:rFonts w:ascii="Arial" w:hAnsi="Arial" w:cs="Arial"/>
          <w:sz w:val="20"/>
          <w:szCs w:val="20"/>
        </w:rPr>
        <w:t xml:space="preserve">Sponsor/CRO zapewnia dostarczenie Badaczowi odpowiednich ilości Produktów Badanych potrzebnych do przeprowadzenia Badania oraz urządzenia stosowane do ich podawania. Sponsor/CRO dostarcza Produkty Badane wraz ze stosownymi instrukcjami dotyczącymi warunków ich przechowywania w sposób niezbędny dla </w:t>
      </w:r>
      <w:r>
        <w:rPr>
          <w:rFonts w:ascii="Arial" w:hAnsi="Arial" w:cs="Arial"/>
          <w:sz w:val="20"/>
          <w:szCs w:val="20"/>
        </w:rPr>
        <w:t>zachowania ich właściwości.</w:t>
      </w:r>
    </w:p>
    <w:p w14:paraId="651BD1BA" w14:textId="3D79F4BC" w:rsidR="001802EF" w:rsidRPr="008400EC" w:rsidRDefault="001802EF" w:rsidP="001802EF">
      <w:pPr>
        <w:numPr>
          <w:ilvl w:val="0"/>
          <w:numId w:val="2"/>
        </w:numPr>
        <w:tabs>
          <w:tab w:val="num" w:pos="0"/>
        </w:tabs>
        <w:spacing w:after="200" w:line="276" w:lineRule="auto"/>
        <w:jc w:val="both"/>
        <w:rPr>
          <w:rFonts w:ascii="Arial" w:hAnsi="Arial" w:cs="Arial"/>
          <w:sz w:val="20"/>
          <w:szCs w:val="20"/>
        </w:rPr>
      </w:pPr>
      <w:r w:rsidRPr="008400EC">
        <w:rPr>
          <w:rFonts w:ascii="Arial" w:hAnsi="Arial" w:cs="Arial"/>
          <w:sz w:val="20"/>
          <w:szCs w:val="20"/>
        </w:rPr>
        <w:t>Na podstawie art. 86 ust. 4 pkt 1. ustawy z dnia 6 września 2001 r. – Prawo farmaceutyczne (Dz. U. z</w:t>
      </w:r>
      <w:r>
        <w:rPr>
          <w:rFonts w:ascii="Arial" w:hAnsi="Arial" w:cs="Arial"/>
          <w:sz w:val="20"/>
          <w:szCs w:val="20"/>
        </w:rPr>
        <w:t> 2020 poz. 944</w:t>
      </w:r>
      <w:r w:rsidRPr="008400EC">
        <w:rPr>
          <w:rFonts w:ascii="Arial" w:hAnsi="Arial" w:cs="Arial"/>
          <w:sz w:val="20"/>
          <w:szCs w:val="20"/>
        </w:rPr>
        <w:t xml:space="preserve"> – </w:t>
      </w:r>
      <w:proofErr w:type="spellStart"/>
      <w:r w:rsidRPr="008400EC">
        <w:rPr>
          <w:rFonts w:ascii="Arial" w:hAnsi="Arial" w:cs="Arial"/>
          <w:sz w:val="20"/>
          <w:szCs w:val="20"/>
        </w:rPr>
        <w:t>t</w:t>
      </w:r>
      <w:r w:rsidR="00071193">
        <w:rPr>
          <w:rFonts w:ascii="Arial" w:hAnsi="Arial" w:cs="Arial"/>
          <w:sz w:val="20"/>
          <w:szCs w:val="20"/>
        </w:rPr>
        <w:t>.j</w:t>
      </w:r>
      <w:proofErr w:type="spellEnd"/>
      <w:r>
        <w:rPr>
          <w:rFonts w:ascii="Arial" w:hAnsi="Arial" w:cs="Arial"/>
          <w:sz w:val="20"/>
          <w:szCs w:val="20"/>
        </w:rPr>
        <w:t>.</w:t>
      </w:r>
      <w:r w:rsidRPr="008400EC">
        <w:rPr>
          <w:rFonts w:ascii="Arial" w:hAnsi="Arial" w:cs="Arial"/>
          <w:sz w:val="20"/>
          <w:szCs w:val="20"/>
        </w:rPr>
        <w:t xml:space="preserve"> z </w:t>
      </w:r>
      <w:proofErr w:type="spellStart"/>
      <w:r w:rsidRPr="008400EC">
        <w:rPr>
          <w:rFonts w:ascii="Arial" w:hAnsi="Arial" w:cs="Arial"/>
          <w:sz w:val="20"/>
          <w:szCs w:val="20"/>
        </w:rPr>
        <w:t>późn</w:t>
      </w:r>
      <w:proofErr w:type="spellEnd"/>
      <w:r w:rsidRPr="008400EC">
        <w:rPr>
          <w:rFonts w:ascii="Arial" w:hAnsi="Arial" w:cs="Arial"/>
          <w:sz w:val="20"/>
          <w:szCs w:val="20"/>
        </w:rPr>
        <w:t>. zm.), Apteka Ośrodka jest zobowiązana do prowadzenia ewidencji Produktów Badanych przekazanych do Ośrodka na potrzeby Badania. Mając powyższe na względzie Sponsor</w:t>
      </w:r>
      <w:r>
        <w:rPr>
          <w:rFonts w:ascii="Arial" w:hAnsi="Arial" w:cs="Arial"/>
          <w:sz w:val="20"/>
          <w:szCs w:val="20"/>
        </w:rPr>
        <w:t>/CRO</w:t>
      </w:r>
      <w:r w:rsidRPr="008400EC">
        <w:rPr>
          <w:rFonts w:ascii="Arial" w:hAnsi="Arial" w:cs="Arial"/>
          <w:sz w:val="20"/>
          <w:szCs w:val="20"/>
        </w:rPr>
        <w:t xml:space="preserve"> zobowiązuje się przekazać Produkty Badane do Apteki Ośrodka, gdzie będą podlegały ewidencji. Ośrodek nie będzie wykorzystywać Produktów Badanych do innych celów poza przeprowadzeniem Badania. Sponsor/CRO prowadzi szczegółową dokumentację dotyczącą transportu, odbioru, przekazania, zwrotu, ewentualnego zniszczenia Produktów Badanych.</w:t>
      </w:r>
    </w:p>
    <w:p w14:paraId="7749A62E" w14:textId="77777777" w:rsidR="001802EF" w:rsidRPr="008400EC" w:rsidRDefault="001802EF" w:rsidP="001802EF">
      <w:pPr>
        <w:numPr>
          <w:ilvl w:val="0"/>
          <w:numId w:val="2"/>
        </w:numPr>
        <w:tabs>
          <w:tab w:val="num" w:pos="0"/>
        </w:tabs>
        <w:spacing w:after="200" w:line="276" w:lineRule="auto"/>
        <w:jc w:val="both"/>
        <w:rPr>
          <w:rFonts w:ascii="Arial" w:hAnsi="Arial" w:cs="Arial"/>
          <w:sz w:val="20"/>
          <w:szCs w:val="20"/>
        </w:rPr>
      </w:pPr>
      <w:r w:rsidRPr="008400EC">
        <w:rPr>
          <w:rFonts w:ascii="Arial" w:hAnsi="Arial" w:cs="Arial"/>
          <w:sz w:val="20"/>
          <w:szCs w:val="20"/>
        </w:rPr>
        <w:t>Badacz zobowiązuje się do sprawowania bezpośredniej odpowiedniej kontroli nad zasobami Produktu Badanego oraz do nieudostępniania go osobom innym niż członkowie Zespołu Badawczego. Badacz jest odpowiedzialny za odnotowywanie wydań Produktów Badanych.</w:t>
      </w:r>
    </w:p>
    <w:p w14:paraId="5F793C34" w14:textId="77777777" w:rsidR="001802EF" w:rsidRPr="008400EC" w:rsidRDefault="001802EF" w:rsidP="001802EF">
      <w:pPr>
        <w:numPr>
          <w:ilvl w:val="0"/>
          <w:numId w:val="2"/>
        </w:numPr>
        <w:tabs>
          <w:tab w:val="num" w:pos="0"/>
        </w:tabs>
        <w:spacing w:after="200" w:line="276" w:lineRule="auto"/>
        <w:jc w:val="both"/>
        <w:rPr>
          <w:rFonts w:ascii="Arial" w:hAnsi="Arial" w:cs="Arial"/>
          <w:sz w:val="20"/>
          <w:szCs w:val="20"/>
        </w:rPr>
      </w:pPr>
      <w:r w:rsidRPr="008400EC">
        <w:rPr>
          <w:rFonts w:ascii="Arial" w:hAnsi="Arial" w:cs="Arial"/>
          <w:sz w:val="20"/>
          <w:szCs w:val="20"/>
        </w:rPr>
        <w:t>Badacz zobowiązuje się stosować Produkt Badany jedynie w sposób opisany w Protokole. Wszelkie inne zastosowanie Produktu Badanego stanowi poważne naruszenie niniejszej Umowy.</w:t>
      </w:r>
    </w:p>
    <w:p w14:paraId="49077CB8" w14:textId="77777777" w:rsidR="001802EF" w:rsidRPr="008400EC" w:rsidRDefault="001802EF" w:rsidP="001802EF">
      <w:pPr>
        <w:numPr>
          <w:ilvl w:val="0"/>
          <w:numId w:val="2"/>
        </w:numPr>
        <w:tabs>
          <w:tab w:val="num" w:pos="0"/>
        </w:tabs>
        <w:spacing w:after="200" w:line="276" w:lineRule="auto"/>
        <w:jc w:val="both"/>
        <w:rPr>
          <w:rFonts w:ascii="Arial" w:hAnsi="Arial" w:cs="Arial"/>
          <w:sz w:val="20"/>
          <w:szCs w:val="20"/>
        </w:rPr>
      </w:pPr>
      <w:r w:rsidRPr="008400EC">
        <w:rPr>
          <w:rFonts w:ascii="Arial" w:hAnsi="Arial" w:cs="Arial"/>
          <w:sz w:val="20"/>
          <w:szCs w:val="20"/>
        </w:rPr>
        <w:t xml:space="preserve">Produkty Badane są i pozostają nadal własnością Sponsora/CRO. Z wyjątkiem i w granicach wykorzystania produktów przewidzianych w Protokole, Sponsor/CRO nie przyznaje Badaczowi </w:t>
      </w:r>
      <w:r w:rsidRPr="008400EC">
        <w:rPr>
          <w:rFonts w:ascii="Arial" w:hAnsi="Arial" w:cs="Arial"/>
          <w:sz w:val="20"/>
          <w:szCs w:val="20"/>
        </w:rPr>
        <w:lastRenderedPageBreak/>
        <w:t>bezpośrednio ani pośrednio jakichkolwiek praw własności intelektualnej do Produktu Badanego</w:t>
      </w:r>
      <w:r>
        <w:rPr>
          <w:rFonts w:ascii="Arial" w:hAnsi="Arial" w:cs="Arial"/>
          <w:sz w:val="20"/>
          <w:szCs w:val="20"/>
        </w:rPr>
        <w:t>,</w:t>
      </w:r>
      <w:r w:rsidRPr="008400EC">
        <w:rPr>
          <w:rFonts w:ascii="Arial" w:hAnsi="Arial" w:cs="Arial"/>
          <w:sz w:val="20"/>
          <w:szCs w:val="20"/>
        </w:rPr>
        <w:t xml:space="preserve"> ani do jakiejkolwiek z metod jego wytwarzania lub stosowania.</w:t>
      </w:r>
    </w:p>
    <w:p w14:paraId="3F4872EA" w14:textId="77777777" w:rsidR="001802EF" w:rsidRPr="008400EC" w:rsidRDefault="001802EF" w:rsidP="001802EF">
      <w:pPr>
        <w:numPr>
          <w:ilvl w:val="0"/>
          <w:numId w:val="2"/>
        </w:numPr>
        <w:tabs>
          <w:tab w:val="num" w:pos="0"/>
        </w:tabs>
        <w:spacing w:after="200" w:line="276" w:lineRule="auto"/>
        <w:jc w:val="both"/>
        <w:rPr>
          <w:rFonts w:ascii="Arial" w:hAnsi="Arial" w:cs="Arial"/>
          <w:sz w:val="20"/>
          <w:szCs w:val="20"/>
        </w:rPr>
      </w:pPr>
      <w:r w:rsidRPr="008400EC">
        <w:rPr>
          <w:rFonts w:ascii="Arial" w:hAnsi="Arial" w:cs="Arial"/>
          <w:sz w:val="20"/>
          <w:szCs w:val="20"/>
        </w:rPr>
        <w:t>Niewykorzystane lub częściowo wykorzystane oraz przeterminowane Produkty Badane i opakowania po nich zostaną zwrócone Sponsorowi/CRO na jego koszt, z wyłączeniem leków cytotoksycznych i</w:t>
      </w:r>
      <w:r>
        <w:rPr>
          <w:rFonts w:ascii="Arial" w:hAnsi="Arial" w:cs="Arial"/>
          <w:sz w:val="20"/>
          <w:szCs w:val="20"/>
        </w:rPr>
        <w:t> </w:t>
      </w:r>
      <w:r w:rsidRPr="008400EC">
        <w:rPr>
          <w:rFonts w:ascii="Arial" w:hAnsi="Arial" w:cs="Arial"/>
          <w:sz w:val="20"/>
          <w:szCs w:val="20"/>
        </w:rPr>
        <w:t>przeciwciał monoklonalnych, które przygotowywane są w Pracowni Leków Cytostatycznych Apteki Ośrodka.</w:t>
      </w:r>
    </w:p>
    <w:p w14:paraId="596D4D34" w14:textId="77777777" w:rsidR="001802EF" w:rsidRPr="008400EC" w:rsidRDefault="001802EF" w:rsidP="001802EF">
      <w:pPr>
        <w:jc w:val="center"/>
        <w:rPr>
          <w:rFonts w:ascii="Arial" w:hAnsi="Arial" w:cs="Arial"/>
          <w:sz w:val="20"/>
          <w:szCs w:val="20"/>
        </w:rPr>
      </w:pPr>
    </w:p>
    <w:p w14:paraId="5137A7B2" w14:textId="77777777" w:rsidR="001802EF" w:rsidRPr="008400EC" w:rsidRDefault="001802EF" w:rsidP="001802EF">
      <w:pPr>
        <w:ind w:firstLine="5"/>
        <w:jc w:val="center"/>
        <w:rPr>
          <w:rFonts w:ascii="Arial" w:hAnsi="Arial" w:cs="Arial"/>
          <w:b/>
          <w:bCs/>
          <w:szCs w:val="20"/>
        </w:rPr>
      </w:pPr>
      <w:r w:rsidRPr="008400EC">
        <w:rPr>
          <w:rFonts w:ascii="Arial" w:hAnsi="Arial" w:cs="Arial"/>
          <w:b/>
          <w:bCs/>
          <w:szCs w:val="20"/>
        </w:rPr>
        <w:t>§ 3</w:t>
      </w:r>
    </w:p>
    <w:p w14:paraId="5F292F67" w14:textId="77777777" w:rsidR="001802EF" w:rsidRPr="008400EC" w:rsidRDefault="001802EF" w:rsidP="001802EF">
      <w:pPr>
        <w:ind w:firstLine="5"/>
        <w:jc w:val="center"/>
        <w:rPr>
          <w:rFonts w:ascii="Arial" w:hAnsi="Arial" w:cs="Arial"/>
          <w:b/>
          <w:bCs/>
          <w:szCs w:val="20"/>
        </w:rPr>
      </w:pPr>
      <w:r w:rsidRPr="008400EC">
        <w:rPr>
          <w:rFonts w:ascii="Arial" w:hAnsi="Arial" w:cs="Arial"/>
          <w:b/>
          <w:bCs/>
          <w:szCs w:val="20"/>
        </w:rPr>
        <w:t>Obowiązki Sponsora/CRO</w:t>
      </w:r>
    </w:p>
    <w:p w14:paraId="4A0C7728" w14:textId="77777777" w:rsidR="001802EF" w:rsidRPr="008400EC" w:rsidRDefault="001802EF" w:rsidP="001802EF">
      <w:pPr>
        <w:numPr>
          <w:ilvl w:val="0"/>
          <w:numId w:val="3"/>
        </w:numPr>
        <w:tabs>
          <w:tab w:val="num" w:pos="0"/>
        </w:tabs>
        <w:spacing w:after="200" w:line="276" w:lineRule="auto"/>
        <w:jc w:val="both"/>
        <w:rPr>
          <w:rFonts w:ascii="Arial" w:hAnsi="Arial" w:cs="Arial"/>
          <w:sz w:val="20"/>
          <w:szCs w:val="20"/>
        </w:rPr>
      </w:pPr>
      <w:r w:rsidRPr="008400EC">
        <w:rPr>
          <w:rFonts w:ascii="Arial" w:hAnsi="Arial" w:cs="Arial"/>
          <w:sz w:val="20"/>
          <w:szCs w:val="20"/>
        </w:rPr>
        <w:t xml:space="preserve">Sponsor/CRO zobowiązuje się do przedłożenia Ośrodkowi i Badaczowi, jako załącznika nr 1 </w:t>
      </w:r>
      <w:r w:rsidR="00AB49F0">
        <w:rPr>
          <w:rFonts w:ascii="Arial" w:hAnsi="Arial" w:cs="Arial"/>
          <w:sz w:val="20"/>
          <w:szCs w:val="20"/>
        </w:rPr>
        <w:t xml:space="preserve">              </w:t>
      </w:r>
      <w:r w:rsidRPr="008400EC">
        <w:rPr>
          <w:rFonts w:ascii="Arial" w:hAnsi="Arial" w:cs="Arial"/>
          <w:sz w:val="20"/>
          <w:szCs w:val="20"/>
        </w:rPr>
        <w:t>do umowy, pełnego Protokołu badania klinicznego, określającego szczegóły dotyczące Badania, zawierającego dane wymagane przepisami powszechnie obowiązującego prawa, zaakceptowan</w:t>
      </w:r>
      <w:r>
        <w:rPr>
          <w:rFonts w:ascii="Arial" w:hAnsi="Arial" w:cs="Arial"/>
          <w:sz w:val="20"/>
          <w:szCs w:val="20"/>
        </w:rPr>
        <w:t>ego</w:t>
      </w:r>
      <w:r w:rsidRPr="008400EC">
        <w:rPr>
          <w:rFonts w:ascii="Arial" w:hAnsi="Arial" w:cs="Arial"/>
          <w:sz w:val="20"/>
          <w:szCs w:val="20"/>
        </w:rPr>
        <w:t xml:space="preserve"> przez wszystkie Strony Umowy i stanowiąc</w:t>
      </w:r>
      <w:r>
        <w:rPr>
          <w:rFonts w:ascii="Arial" w:hAnsi="Arial" w:cs="Arial"/>
          <w:sz w:val="20"/>
          <w:szCs w:val="20"/>
        </w:rPr>
        <w:t>ego</w:t>
      </w:r>
      <w:r w:rsidRPr="008400EC">
        <w:rPr>
          <w:rFonts w:ascii="Arial" w:hAnsi="Arial" w:cs="Arial"/>
          <w:sz w:val="20"/>
          <w:szCs w:val="20"/>
        </w:rPr>
        <w:t xml:space="preserve"> jej integralną część (Załącznik nr 1).</w:t>
      </w:r>
    </w:p>
    <w:p w14:paraId="5B441338" w14:textId="77777777" w:rsidR="001802EF" w:rsidRPr="008400EC" w:rsidRDefault="001802EF" w:rsidP="001802EF">
      <w:pPr>
        <w:numPr>
          <w:ilvl w:val="0"/>
          <w:numId w:val="3"/>
        </w:numPr>
        <w:tabs>
          <w:tab w:val="num" w:pos="0"/>
        </w:tabs>
        <w:spacing w:after="200" w:line="276" w:lineRule="auto"/>
        <w:jc w:val="both"/>
        <w:rPr>
          <w:rFonts w:ascii="Arial" w:hAnsi="Arial" w:cs="Arial"/>
          <w:sz w:val="20"/>
          <w:szCs w:val="20"/>
        </w:rPr>
      </w:pPr>
      <w:r w:rsidRPr="008400EC">
        <w:rPr>
          <w:rFonts w:ascii="Arial" w:hAnsi="Arial" w:cs="Arial"/>
          <w:sz w:val="20"/>
          <w:szCs w:val="20"/>
        </w:rPr>
        <w:t>W przypadku</w:t>
      </w:r>
      <w:r>
        <w:rPr>
          <w:rFonts w:ascii="Arial" w:hAnsi="Arial" w:cs="Arial"/>
          <w:sz w:val="20"/>
          <w:szCs w:val="20"/>
        </w:rPr>
        <w:t>,</w:t>
      </w:r>
      <w:r w:rsidRPr="008400EC">
        <w:rPr>
          <w:rFonts w:ascii="Arial" w:hAnsi="Arial" w:cs="Arial"/>
          <w:sz w:val="20"/>
          <w:szCs w:val="20"/>
        </w:rPr>
        <w:t xml:space="preserve"> jeśli Protokół przedłożony jest w języku angielskim, Sponsor/CRO zobowiązuje się do przetłumaczenia na język polski streszczenia Protokołu oraz </w:t>
      </w:r>
      <w:proofErr w:type="spellStart"/>
      <w:r w:rsidRPr="00AB49F0">
        <w:rPr>
          <w:rFonts w:ascii="Arial" w:hAnsi="Arial" w:cs="Arial"/>
          <w:i/>
          <w:iCs/>
          <w:sz w:val="20"/>
          <w:szCs w:val="20"/>
        </w:rPr>
        <w:t>flow-chartu</w:t>
      </w:r>
      <w:proofErr w:type="spellEnd"/>
      <w:r w:rsidRPr="008400EC">
        <w:rPr>
          <w:rFonts w:ascii="Arial" w:hAnsi="Arial" w:cs="Arial"/>
          <w:sz w:val="20"/>
          <w:szCs w:val="20"/>
        </w:rPr>
        <w:t xml:space="preserve"> obrazującego schemat poszczególnych wizyt i wykonywanych procedur. Streszczenie protokołu oraz </w:t>
      </w:r>
      <w:proofErr w:type="spellStart"/>
      <w:r w:rsidRPr="008400EC">
        <w:rPr>
          <w:rFonts w:ascii="Arial" w:hAnsi="Arial" w:cs="Arial"/>
          <w:i/>
          <w:iCs/>
          <w:sz w:val="20"/>
          <w:szCs w:val="20"/>
        </w:rPr>
        <w:t>flow</w:t>
      </w:r>
      <w:proofErr w:type="spellEnd"/>
      <w:r w:rsidRPr="008400EC">
        <w:rPr>
          <w:rFonts w:ascii="Arial" w:hAnsi="Arial" w:cs="Arial"/>
          <w:i/>
          <w:iCs/>
          <w:sz w:val="20"/>
          <w:szCs w:val="20"/>
        </w:rPr>
        <w:t>-chart</w:t>
      </w:r>
      <w:r w:rsidRPr="008400EC">
        <w:rPr>
          <w:rFonts w:ascii="Arial" w:hAnsi="Arial" w:cs="Arial"/>
          <w:sz w:val="20"/>
          <w:szCs w:val="20"/>
        </w:rPr>
        <w:t xml:space="preserve"> stanowić będą integralną część Załącznika nr 1.</w:t>
      </w:r>
    </w:p>
    <w:p w14:paraId="5DA23571" w14:textId="77777777" w:rsidR="001802EF" w:rsidRPr="008400EC" w:rsidRDefault="001802EF" w:rsidP="001802EF">
      <w:pPr>
        <w:numPr>
          <w:ilvl w:val="0"/>
          <w:numId w:val="3"/>
        </w:numPr>
        <w:tabs>
          <w:tab w:val="num" w:pos="0"/>
        </w:tabs>
        <w:spacing w:after="200" w:line="276" w:lineRule="auto"/>
        <w:jc w:val="both"/>
        <w:rPr>
          <w:rFonts w:ascii="Arial" w:hAnsi="Arial" w:cs="Arial"/>
          <w:sz w:val="20"/>
          <w:szCs w:val="20"/>
        </w:rPr>
      </w:pPr>
      <w:r w:rsidRPr="008400EC">
        <w:rPr>
          <w:rFonts w:ascii="Arial" w:hAnsi="Arial" w:cs="Arial"/>
          <w:sz w:val="20"/>
          <w:szCs w:val="20"/>
        </w:rPr>
        <w:t>Sponsor/CRO oświadcza, że poza niniejszą umową nie nawiąże stosunku prawnego z Badaczem w</w:t>
      </w:r>
      <w:r>
        <w:rPr>
          <w:rFonts w:ascii="Arial" w:hAnsi="Arial" w:cs="Arial"/>
          <w:sz w:val="20"/>
          <w:szCs w:val="20"/>
        </w:rPr>
        <w:t> </w:t>
      </w:r>
      <w:r w:rsidRPr="008400EC">
        <w:rPr>
          <w:rFonts w:ascii="Arial" w:hAnsi="Arial" w:cs="Arial"/>
          <w:sz w:val="20"/>
          <w:szCs w:val="20"/>
        </w:rPr>
        <w:t>ramach odrębnej umowy zw</w:t>
      </w:r>
      <w:r w:rsidR="00AB49F0">
        <w:rPr>
          <w:rFonts w:ascii="Arial" w:hAnsi="Arial" w:cs="Arial"/>
          <w:sz w:val="20"/>
          <w:szCs w:val="20"/>
        </w:rPr>
        <w:t>iązanej z prowadzeniem Badania K</w:t>
      </w:r>
      <w:r w:rsidRPr="008400EC">
        <w:rPr>
          <w:rFonts w:ascii="Arial" w:hAnsi="Arial" w:cs="Arial"/>
          <w:sz w:val="20"/>
          <w:szCs w:val="20"/>
        </w:rPr>
        <w:t>linicznego. Dopuszcza się natomiast możliwość podpisania odrębnych umów z członkami Zespołu Badawczego, z zastrzeżeniem,</w:t>
      </w:r>
      <w:r w:rsidR="00421907">
        <w:rPr>
          <w:rFonts w:ascii="Arial" w:hAnsi="Arial" w:cs="Arial"/>
          <w:sz w:val="20"/>
          <w:szCs w:val="20"/>
        </w:rPr>
        <w:t xml:space="preserve"> </w:t>
      </w:r>
      <w:r w:rsidRPr="008400EC">
        <w:rPr>
          <w:rFonts w:ascii="Arial" w:hAnsi="Arial" w:cs="Arial"/>
          <w:sz w:val="20"/>
          <w:szCs w:val="20"/>
        </w:rPr>
        <w:t>że</w:t>
      </w:r>
      <w:r>
        <w:rPr>
          <w:rFonts w:ascii="Arial" w:hAnsi="Arial" w:cs="Arial"/>
          <w:sz w:val="20"/>
          <w:szCs w:val="20"/>
        </w:rPr>
        <w:t> </w:t>
      </w:r>
      <w:r w:rsidRPr="008400EC">
        <w:rPr>
          <w:rFonts w:ascii="Arial" w:hAnsi="Arial" w:cs="Arial"/>
          <w:sz w:val="20"/>
          <w:szCs w:val="20"/>
        </w:rPr>
        <w:t>Sponsor/CRO nie będzie dokonywał żadnych dodatkowych płatności na rzecz Badacza i Zespołu Badawczego, poza płatnościami określonymi niniejszą umową, Sponsor/CRO zobowiązuje się do</w:t>
      </w:r>
      <w:r>
        <w:rPr>
          <w:rFonts w:ascii="Arial" w:hAnsi="Arial" w:cs="Arial"/>
          <w:sz w:val="20"/>
          <w:szCs w:val="20"/>
        </w:rPr>
        <w:t> </w:t>
      </w:r>
      <w:r w:rsidRPr="008400EC">
        <w:rPr>
          <w:rFonts w:ascii="Arial" w:hAnsi="Arial" w:cs="Arial"/>
          <w:sz w:val="20"/>
          <w:szCs w:val="20"/>
        </w:rPr>
        <w:t>pisemnego powiadomienia Ośrodka i Badacza o nadanym numerze CEBK niezwłocznie po</w:t>
      </w:r>
      <w:r>
        <w:rPr>
          <w:rFonts w:ascii="Arial" w:hAnsi="Arial" w:cs="Arial"/>
          <w:sz w:val="20"/>
          <w:szCs w:val="20"/>
        </w:rPr>
        <w:t> </w:t>
      </w:r>
      <w:r w:rsidRPr="008400EC">
        <w:rPr>
          <w:rFonts w:ascii="Arial" w:hAnsi="Arial" w:cs="Arial"/>
          <w:sz w:val="20"/>
          <w:szCs w:val="20"/>
        </w:rPr>
        <w:t>uzyskaniu przez Sponsora/CRO numeru Centralnej Ewidencji Badań Klinicznych, jednakże nie później niż 14 dni przed planowaną datą pierwszej rekrutacji pacjenta.</w:t>
      </w:r>
    </w:p>
    <w:p w14:paraId="32E911AF" w14:textId="77777777" w:rsidR="001802EF" w:rsidRPr="008400EC" w:rsidRDefault="001802EF" w:rsidP="001802EF">
      <w:pPr>
        <w:numPr>
          <w:ilvl w:val="0"/>
          <w:numId w:val="3"/>
        </w:numPr>
        <w:tabs>
          <w:tab w:val="num" w:pos="0"/>
        </w:tabs>
        <w:spacing w:after="200" w:line="276" w:lineRule="auto"/>
        <w:jc w:val="both"/>
        <w:rPr>
          <w:rFonts w:ascii="Arial" w:hAnsi="Arial" w:cs="Arial"/>
          <w:sz w:val="20"/>
          <w:szCs w:val="20"/>
        </w:rPr>
      </w:pPr>
      <w:r w:rsidRPr="008400EC">
        <w:rPr>
          <w:rFonts w:ascii="Arial" w:hAnsi="Arial" w:cs="Arial"/>
          <w:sz w:val="20"/>
          <w:szCs w:val="20"/>
        </w:rPr>
        <w:t>Sponsor/CRO zobowiązuje się do przekazania Badaczowi pełnej dokumentacji niezbędnej do</w:t>
      </w:r>
      <w:r>
        <w:rPr>
          <w:rFonts w:ascii="Arial" w:hAnsi="Arial" w:cs="Arial"/>
          <w:sz w:val="20"/>
          <w:szCs w:val="20"/>
        </w:rPr>
        <w:t> </w:t>
      </w:r>
      <w:r w:rsidRPr="008400EC">
        <w:rPr>
          <w:rFonts w:ascii="Arial" w:hAnsi="Arial" w:cs="Arial"/>
          <w:sz w:val="20"/>
          <w:szCs w:val="20"/>
        </w:rPr>
        <w:t>prowadzenia Badania, w tym Protokołu, Broszury Badacza i Instrukcji Badania w terminie umożliwiającym zapoznanie się z zasadami prowadzenia Badania klinicznego. Sponsor/CRO zobowiązuje się do pisemnego powiadomienia Ośrodka i Badacza o nazwisku i danych kontaktowych do osoby monitorującej Badanie przed rozpoczęciem badania, a także każdorazowo w przypadku zmiany osoby monitora.</w:t>
      </w:r>
    </w:p>
    <w:p w14:paraId="3258340D" w14:textId="77777777" w:rsidR="001802EF" w:rsidRPr="008400EC" w:rsidRDefault="001802EF" w:rsidP="001802EF">
      <w:pPr>
        <w:numPr>
          <w:ilvl w:val="0"/>
          <w:numId w:val="3"/>
        </w:numPr>
        <w:spacing w:after="200" w:line="276" w:lineRule="auto"/>
        <w:jc w:val="both"/>
        <w:rPr>
          <w:rFonts w:ascii="Arial" w:hAnsi="Arial" w:cs="Arial"/>
          <w:sz w:val="20"/>
          <w:szCs w:val="20"/>
        </w:rPr>
      </w:pPr>
      <w:r w:rsidRPr="008400EC">
        <w:rPr>
          <w:rFonts w:ascii="Arial" w:hAnsi="Arial" w:cs="Arial"/>
          <w:sz w:val="20"/>
          <w:szCs w:val="20"/>
        </w:rPr>
        <w:t>Jeżeli do przetwarzania danych uzyskanych w związku z Badaniem klinicznym wykorzystywane będą metody oparte o systemy informatyczne, Sponsor/CRO zapewni bezpłatny dostęp do systemów informatycznych oraz sprzętu umożliwiającego wprowadzanie i gromadzenie tych danych wraz z</w:t>
      </w:r>
      <w:r>
        <w:rPr>
          <w:rFonts w:ascii="Arial" w:hAnsi="Arial" w:cs="Arial"/>
          <w:sz w:val="20"/>
          <w:szCs w:val="20"/>
        </w:rPr>
        <w:t> </w:t>
      </w:r>
      <w:r w:rsidRPr="008400EC">
        <w:rPr>
          <w:rFonts w:ascii="Arial" w:hAnsi="Arial" w:cs="Arial"/>
          <w:sz w:val="20"/>
          <w:szCs w:val="20"/>
        </w:rPr>
        <w:t>pisemną instrukcją obsługi tego systemu przechowywania danych, systemu tworzenia zapasowych kopii zgromadzonych danych, kodowania danych w czasie ich wprowadzania i przetwarzania w</w:t>
      </w:r>
      <w:r>
        <w:rPr>
          <w:rFonts w:ascii="Arial" w:hAnsi="Arial" w:cs="Arial"/>
          <w:sz w:val="20"/>
          <w:szCs w:val="20"/>
        </w:rPr>
        <w:t> </w:t>
      </w:r>
      <w:r w:rsidRPr="008400EC">
        <w:rPr>
          <w:rFonts w:ascii="Arial" w:hAnsi="Arial" w:cs="Arial"/>
          <w:sz w:val="20"/>
          <w:szCs w:val="20"/>
        </w:rPr>
        <w:t>badaniach klinicznych prowadzonych metodą ślepej próby. Za wprowadzanie tych danych odpowiedzialny jest Badacz oraz osoby biorące udział w danym badaniu klinicznym. W prz</w:t>
      </w:r>
      <w:r w:rsidR="00FD6D29">
        <w:rPr>
          <w:rFonts w:ascii="Arial" w:hAnsi="Arial" w:cs="Arial"/>
          <w:sz w:val="20"/>
          <w:szCs w:val="20"/>
        </w:rPr>
        <w:t>ypadku konieczności dostępu do I</w:t>
      </w:r>
      <w:r w:rsidRPr="008400EC">
        <w:rPr>
          <w:rFonts w:ascii="Arial" w:hAnsi="Arial" w:cs="Arial"/>
          <w:sz w:val="20"/>
          <w:szCs w:val="20"/>
        </w:rPr>
        <w:t>nternetu</w:t>
      </w:r>
      <w:r w:rsidR="00C72031">
        <w:rPr>
          <w:rFonts w:ascii="Arial" w:hAnsi="Arial" w:cs="Arial"/>
          <w:sz w:val="20"/>
          <w:szCs w:val="20"/>
        </w:rPr>
        <w:t xml:space="preserve"> </w:t>
      </w:r>
      <w:r w:rsidRPr="00B0569C">
        <w:rPr>
          <w:rFonts w:ascii="Arial" w:hAnsi="Arial" w:cs="Arial"/>
          <w:sz w:val="20"/>
          <w:szCs w:val="20"/>
        </w:rPr>
        <w:t>Ośrodek może</w:t>
      </w:r>
      <w:r>
        <w:rPr>
          <w:rFonts w:ascii="Arial" w:hAnsi="Arial" w:cs="Arial"/>
          <w:sz w:val="20"/>
          <w:szCs w:val="20"/>
        </w:rPr>
        <w:t xml:space="preserve"> zapewnić</w:t>
      </w:r>
      <w:r w:rsidR="00C72031">
        <w:rPr>
          <w:rFonts w:ascii="Arial" w:hAnsi="Arial" w:cs="Arial"/>
          <w:sz w:val="20"/>
          <w:szCs w:val="20"/>
        </w:rPr>
        <w:t xml:space="preserve"> </w:t>
      </w:r>
      <w:r w:rsidRPr="008400EC">
        <w:rPr>
          <w:rFonts w:ascii="Arial" w:hAnsi="Arial" w:cs="Arial"/>
          <w:sz w:val="20"/>
          <w:szCs w:val="20"/>
        </w:rPr>
        <w:t>taki dostęp. Wyklucza się możliwość wprowadzania do takich systemów danych osobowych pacjenta. W przypadku wykorzystywania szpitalnej sieci tele</w:t>
      </w:r>
      <w:r w:rsidR="00FD6D29">
        <w:rPr>
          <w:rFonts w:ascii="Arial" w:hAnsi="Arial" w:cs="Arial"/>
          <w:sz w:val="20"/>
          <w:szCs w:val="20"/>
        </w:rPr>
        <w:t>informatycznej do połączenia z I</w:t>
      </w:r>
      <w:r w:rsidRPr="008400EC">
        <w:rPr>
          <w:rFonts w:ascii="Arial" w:hAnsi="Arial" w:cs="Arial"/>
          <w:sz w:val="20"/>
          <w:szCs w:val="20"/>
        </w:rPr>
        <w:t>nternetem, Ośrodek zastrzega sobie prawo do</w:t>
      </w:r>
      <w:r>
        <w:rPr>
          <w:rFonts w:ascii="Arial" w:hAnsi="Arial" w:cs="Arial"/>
          <w:sz w:val="20"/>
          <w:szCs w:val="20"/>
        </w:rPr>
        <w:t> </w:t>
      </w:r>
      <w:r w:rsidRPr="008400EC">
        <w:rPr>
          <w:rFonts w:ascii="Arial" w:hAnsi="Arial" w:cs="Arial"/>
          <w:sz w:val="20"/>
          <w:szCs w:val="20"/>
        </w:rPr>
        <w:t>monitorowania tego połączenia w zakresie przesyłanych danych.</w:t>
      </w:r>
    </w:p>
    <w:p w14:paraId="7CD1A984" w14:textId="77777777" w:rsidR="001802EF" w:rsidRPr="008400EC" w:rsidRDefault="001802EF" w:rsidP="001802EF">
      <w:pPr>
        <w:numPr>
          <w:ilvl w:val="0"/>
          <w:numId w:val="3"/>
        </w:numPr>
        <w:spacing w:after="200" w:line="276" w:lineRule="auto"/>
        <w:jc w:val="both"/>
        <w:rPr>
          <w:rFonts w:ascii="Arial" w:hAnsi="Arial" w:cs="Arial"/>
          <w:sz w:val="20"/>
          <w:szCs w:val="20"/>
        </w:rPr>
      </w:pPr>
      <w:r w:rsidRPr="008400EC">
        <w:rPr>
          <w:rFonts w:ascii="Arial" w:hAnsi="Arial" w:cs="Arial"/>
          <w:sz w:val="20"/>
          <w:szCs w:val="20"/>
        </w:rPr>
        <w:t>Sponsor/CRO na potrzeby realizacji przedmiotowego badania klinicznego przekaże Badaczowi następujący sprzęt informatyczny:</w:t>
      </w:r>
      <w:r>
        <w:rPr>
          <w:rFonts w:ascii="Arial" w:hAnsi="Arial" w:cs="Arial"/>
          <w:sz w:val="20"/>
          <w:szCs w:val="20"/>
        </w:rPr>
        <w:t>….</w:t>
      </w:r>
      <w:r w:rsidRPr="008400EC">
        <w:rPr>
          <w:rFonts w:ascii="Arial" w:hAnsi="Arial" w:cs="Arial"/>
          <w:sz w:val="20"/>
          <w:szCs w:val="20"/>
        </w:rPr>
        <w:t xml:space="preserve">..... oraz urządzenia medyczne: </w:t>
      </w:r>
      <w:r>
        <w:rPr>
          <w:rFonts w:ascii="Arial" w:hAnsi="Arial" w:cs="Arial"/>
          <w:sz w:val="20"/>
          <w:szCs w:val="20"/>
        </w:rPr>
        <w:t>……</w:t>
      </w:r>
      <w:r w:rsidRPr="008400EC">
        <w:rPr>
          <w:rFonts w:ascii="Arial" w:hAnsi="Arial" w:cs="Arial"/>
          <w:sz w:val="20"/>
          <w:szCs w:val="20"/>
        </w:rPr>
        <w:t>.... Sprzęt i urządzenia zostaną dostarczone z wszelkimi wymaganymi przepisami prawa dokumentami np.</w:t>
      </w:r>
      <w:r>
        <w:rPr>
          <w:rFonts w:ascii="Arial" w:hAnsi="Arial" w:cs="Arial"/>
          <w:sz w:val="20"/>
          <w:szCs w:val="20"/>
        </w:rPr>
        <w:t>:</w:t>
      </w:r>
      <w:r w:rsidRPr="008400EC">
        <w:rPr>
          <w:rFonts w:ascii="Arial" w:hAnsi="Arial" w:cs="Arial"/>
          <w:sz w:val="20"/>
          <w:szCs w:val="20"/>
        </w:rPr>
        <w:t xml:space="preserve"> certyfikat, </w:t>
      </w:r>
      <w:r w:rsidRPr="008400EC">
        <w:rPr>
          <w:rFonts w:ascii="Arial" w:hAnsi="Arial" w:cs="Arial"/>
          <w:sz w:val="20"/>
          <w:szCs w:val="20"/>
        </w:rPr>
        <w:lastRenderedPageBreak/>
        <w:t>dopuszczenie, przegląd, badanie i będą one utrzymane przez cały okres użyczenia na koszt Sponsora/CRO. Ośrodek nie ponosi żadnej odpowiedzialności z tytułu przekazania sprzętu i urządzeń. Wszelkie użyczenia, udostępnienia będą miały charakter nieodpłatny i następują na rzecz Badacza oraz będą zgodne z Instrukcją korzystania ze sprzętu i urządzeń komputerowych oraz medycznych użyczonych przez Sponsora/CRO w celu prowadzenia badania klinicznego, która stanowi Załącznik nr</w:t>
      </w:r>
      <w:r>
        <w:rPr>
          <w:rFonts w:ascii="Arial" w:hAnsi="Arial" w:cs="Arial"/>
          <w:sz w:val="20"/>
          <w:szCs w:val="20"/>
        </w:rPr>
        <w:t> </w:t>
      </w:r>
      <w:r w:rsidRPr="008400EC">
        <w:rPr>
          <w:rFonts w:ascii="Arial" w:hAnsi="Arial" w:cs="Arial"/>
          <w:sz w:val="20"/>
          <w:szCs w:val="20"/>
        </w:rPr>
        <w:t>5 do niniejszej umowy.</w:t>
      </w:r>
    </w:p>
    <w:p w14:paraId="12612225" w14:textId="77777777" w:rsidR="001802EF" w:rsidRDefault="001802EF" w:rsidP="001802EF">
      <w:pPr>
        <w:numPr>
          <w:ilvl w:val="0"/>
          <w:numId w:val="3"/>
        </w:numPr>
        <w:tabs>
          <w:tab w:val="num" w:pos="0"/>
        </w:tabs>
        <w:spacing w:after="200" w:line="276" w:lineRule="auto"/>
        <w:jc w:val="both"/>
        <w:rPr>
          <w:rFonts w:ascii="Arial" w:hAnsi="Arial" w:cs="Arial"/>
          <w:sz w:val="20"/>
          <w:szCs w:val="20"/>
        </w:rPr>
      </w:pPr>
      <w:r w:rsidRPr="008400EC">
        <w:rPr>
          <w:rFonts w:ascii="Arial" w:hAnsi="Arial" w:cs="Arial"/>
          <w:sz w:val="20"/>
          <w:szCs w:val="20"/>
        </w:rPr>
        <w:t>Sponsor/CRO zobowiązuje się do zorganizowania wizyty inicjującej na terenie Ośrodka oraz przeszkolenia Badacza i zespołu badawczego przed rozpoczęciem Badania i w taki sposób, by</w:t>
      </w:r>
      <w:r>
        <w:rPr>
          <w:rFonts w:ascii="Arial" w:hAnsi="Arial" w:cs="Arial"/>
          <w:sz w:val="20"/>
          <w:szCs w:val="20"/>
        </w:rPr>
        <w:t> </w:t>
      </w:r>
      <w:r w:rsidRPr="008400EC">
        <w:rPr>
          <w:rFonts w:ascii="Arial" w:hAnsi="Arial" w:cs="Arial"/>
          <w:sz w:val="20"/>
          <w:szCs w:val="20"/>
        </w:rPr>
        <w:t>możliwa była prawidłowa realizacja badania klinicznego na terenie Ośrodka. W szczególności Sponsor/CRO dostarczy Badaczowi z odpowiednim wyprzedzeniem standardowe procedury postępowania i w sposób szczegółowy przeszkoli Badacza i Zespół Badawczy w zakresie teoretycznych i praktycznych aspektów prowadzonego Badania.</w:t>
      </w:r>
    </w:p>
    <w:p w14:paraId="33679C37" w14:textId="77777777" w:rsidR="001802EF" w:rsidRPr="00DE41F3" w:rsidRDefault="001802EF" w:rsidP="001802EF">
      <w:pPr>
        <w:jc w:val="center"/>
        <w:rPr>
          <w:rFonts w:ascii="Arial" w:hAnsi="Arial" w:cs="Arial"/>
          <w:szCs w:val="20"/>
        </w:rPr>
      </w:pPr>
    </w:p>
    <w:p w14:paraId="28E0BB5B" w14:textId="77777777" w:rsidR="001802EF" w:rsidRPr="00DE41F3" w:rsidRDefault="001802EF" w:rsidP="001802EF">
      <w:pPr>
        <w:jc w:val="center"/>
        <w:rPr>
          <w:rFonts w:ascii="Arial" w:hAnsi="Arial" w:cs="Arial"/>
          <w:b/>
          <w:bCs/>
          <w:szCs w:val="20"/>
        </w:rPr>
      </w:pPr>
      <w:r w:rsidRPr="00DE41F3">
        <w:rPr>
          <w:rFonts w:ascii="Arial" w:hAnsi="Arial" w:cs="Arial"/>
          <w:b/>
          <w:bCs/>
          <w:szCs w:val="20"/>
        </w:rPr>
        <w:t>§ 4</w:t>
      </w:r>
    </w:p>
    <w:p w14:paraId="50804F93" w14:textId="77777777" w:rsidR="001802EF" w:rsidRPr="00DE41F3" w:rsidRDefault="001802EF" w:rsidP="001802EF">
      <w:pPr>
        <w:jc w:val="center"/>
        <w:rPr>
          <w:rFonts w:ascii="Arial" w:hAnsi="Arial" w:cs="Arial"/>
          <w:b/>
          <w:bCs/>
          <w:szCs w:val="20"/>
        </w:rPr>
      </w:pPr>
      <w:r w:rsidRPr="00DE41F3">
        <w:rPr>
          <w:rFonts w:ascii="Arial" w:hAnsi="Arial" w:cs="Arial"/>
          <w:b/>
          <w:bCs/>
          <w:szCs w:val="20"/>
        </w:rPr>
        <w:t>Obowiązki Badacza</w:t>
      </w:r>
    </w:p>
    <w:p w14:paraId="6579991C" w14:textId="77777777" w:rsidR="001802EF" w:rsidRPr="008400EC" w:rsidRDefault="001802EF" w:rsidP="001802EF">
      <w:pPr>
        <w:numPr>
          <w:ilvl w:val="0"/>
          <w:numId w:val="15"/>
        </w:numPr>
        <w:spacing w:after="200" w:line="276" w:lineRule="auto"/>
        <w:jc w:val="both"/>
        <w:rPr>
          <w:rFonts w:ascii="Arial" w:hAnsi="Arial" w:cs="Arial"/>
          <w:sz w:val="20"/>
          <w:szCs w:val="20"/>
        </w:rPr>
      </w:pPr>
      <w:r w:rsidRPr="008400EC">
        <w:rPr>
          <w:rFonts w:ascii="Arial" w:hAnsi="Arial" w:cs="Arial"/>
          <w:sz w:val="20"/>
          <w:szCs w:val="20"/>
        </w:rPr>
        <w:t>Badacz zobowiązuje się do przeprowadzenia badania zgodnie z Protokołem badania klinicznego, do</w:t>
      </w:r>
      <w:r>
        <w:rPr>
          <w:rFonts w:ascii="Arial" w:hAnsi="Arial" w:cs="Arial"/>
          <w:sz w:val="20"/>
          <w:szCs w:val="20"/>
        </w:rPr>
        <w:t> </w:t>
      </w:r>
      <w:r w:rsidRPr="008400EC">
        <w:rPr>
          <w:rFonts w:ascii="Arial" w:hAnsi="Arial" w:cs="Arial"/>
          <w:sz w:val="20"/>
          <w:szCs w:val="20"/>
        </w:rPr>
        <w:t>postępowania zgodnie z wszelkimi instrukcjami dotyczącymi Badania klinicznego, przekazanymi przez Sponsora/CRO, oraz zgodnie z zasadami dobrej praktyki klinicznej GCP. Poprzez podpisanie “Deklaracji Badacza”, Badacz akceptuje Protokół oraz wymogi i zalecenia wynikające z ewentualnych poprawek Protokołu.</w:t>
      </w:r>
    </w:p>
    <w:p w14:paraId="04F3B7CB" w14:textId="77777777" w:rsidR="001802EF" w:rsidRPr="008400EC" w:rsidRDefault="001802EF" w:rsidP="001802EF">
      <w:pPr>
        <w:numPr>
          <w:ilvl w:val="0"/>
          <w:numId w:val="15"/>
        </w:numPr>
        <w:spacing w:after="200" w:line="276" w:lineRule="auto"/>
        <w:jc w:val="both"/>
        <w:rPr>
          <w:rFonts w:ascii="Arial" w:hAnsi="Arial" w:cs="Arial"/>
          <w:sz w:val="20"/>
          <w:szCs w:val="20"/>
        </w:rPr>
      </w:pPr>
      <w:r w:rsidRPr="008400EC">
        <w:rPr>
          <w:rFonts w:ascii="Arial" w:hAnsi="Arial" w:cs="Arial"/>
          <w:sz w:val="20"/>
          <w:szCs w:val="20"/>
        </w:rPr>
        <w:t>Badacz zobowiązuje się do bezpośredniego prowadzenia Badania klinicznego w tym do rekrutacji pacjentów, wykonywania świadczeń określonych Protokołem badania i broszurą badacza, prowadzenia kart CRF, raportowania realizacji badania Sponsorowi/CRO.</w:t>
      </w:r>
    </w:p>
    <w:p w14:paraId="14DE9A73" w14:textId="77777777" w:rsidR="001802EF" w:rsidRPr="008400EC" w:rsidRDefault="001802EF" w:rsidP="001802EF">
      <w:pPr>
        <w:numPr>
          <w:ilvl w:val="0"/>
          <w:numId w:val="15"/>
        </w:numPr>
        <w:spacing w:after="200" w:line="276" w:lineRule="auto"/>
        <w:jc w:val="both"/>
        <w:rPr>
          <w:rFonts w:ascii="Arial" w:hAnsi="Arial" w:cs="Arial"/>
          <w:sz w:val="20"/>
          <w:szCs w:val="20"/>
        </w:rPr>
      </w:pPr>
      <w:r w:rsidRPr="008400EC">
        <w:rPr>
          <w:rFonts w:ascii="Arial" w:hAnsi="Arial" w:cs="Arial"/>
          <w:sz w:val="20"/>
          <w:szCs w:val="20"/>
        </w:rPr>
        <w:t>Badacz przyjmuje główną odpowiedzialność za wykonanie Badania. Powierzenie wykonania części prac członkom Zespołu Badawczego (współbadaczom) nie zwalnia Badacza z odpowiedzialności wobec Sponsora/CRO za prawidłowe i terminowe wykonanie przedmiotu Umowy jako całości.</w:t>
      </w:r>
    </w:p>
    <w:p w14:paraId="3AD7EDFE" w14:textId="77777777" w:rsidR="001802EF" w:rsidRPr="006C7B6E" w:rsidRDefault="001802EF" w:rsidP="006342D0">
      <w:pPr>
        <w:numPr>
          <w:ilvl w:val="0"/>
          <w:numId w:val="15"/>
        </w:numPr>
        <w:jc w:val="both"/>
        <w:rPr>
          <w:rFonts w:ascii="Arial" w:hAnsi="Arial" w:cs="Arial"/>
          <w:sz w:val="20"/>
          <w:szCs w:val="20"/>
        </w:rPr>
      </w:pPr>
      <w:r w:rsidRPr="008400EC">
        <w:rPr>
          <w:rFonts w:ascii="Arial" w:hAnsi="Arial" w:cs="Arial"/>
          <w:sz w:val="20"/>
          <w:szCs w:val="20"/>
        </w:rPr>
        <w:t>Badacz samodzielnie dobiera współbadaczy do wykonania niniejszej Umowy. Ryzyko z tytułu doboru współbadaczy obciąża Badacza. Skład Zespołu Badawczego i jego obowiązki określa załącznik nr 2. Badacz w imieniu Sponsora/CRO sprawuje bezpośredni nadzór nad prawidłowością wykonania prac powierzonych osobom przez siebie wybranym oraz dokonuje oceny</w:t>
      </w:r>
      <w:r w:rsidR="00421907">
        <w:rPr>
          <w:rFonts w:ascii="Arial" w:hAnsi="Arial" w:cs="Arial"/>
          <w:sz w:val="20"/>
          <w:szCs w:val="20"/>
        </w:rPr>
        <w:t xml:space="preserve"> </w:t>
      </w:r>
      <w:r w:rsidRPr="008400EC">
        <w:rPr>
          <w:rFonts w:ascii="Arial" w:hAnsi="Arial" w:cs="Arial"/>
          <w:sz w:val="20"/>
          <w:szCs w:val="20"/>
        </w:rPr>
        <w:t>i</w:t>
      </w:r>
      <w:r>
        <w:rPr>
          <w:rFonts w:ascii="Arial" w:hAnsi="Arial" w:cs="Arial"/>
          <w:sz w:val="20"/>
          <w:szCs w:val="20"/>
        </w:rPr>
        <w:t> </w:t>
      </w:r>
      <w:r w:rsidRPr="008400EC">
        <w:rPr>
          <w:rFonts w:ascii="Arial" w:hAnsi="Arial" w:cs="Arial"/>
          <w:sz w:val="20"/>
          <w:szCs w:val="20"/>
        </w:rPr>
        <w:t>odbioru prac po ich wykonaniu.</w:t>
      </w:r>
      <w:r w:rsidR="00421907">
        <w:rPr>
          <w:rFonts w:ascii="Arial" w:hAnsi="Arial" w:cs="Arial"/>
          <w:sz w:val="20"/>
          <w:szCs w:val="20"/>
        </w:rPr>
        <w:t xml:space="preserve"> </w:t>
      </w:r>
      <w:r w:rsidRPr="006C7B6E">
        <w:rPr>
          <w:rFonts w:ascii="Arial" w:hAnsi="Arial" w:cs="Arial"/>
          <w:sz w:val="20"/>
          <w:szCs w:val="20"/>
        </w:rPr>
        <w:t>Ośrodek wyraża zgodę na dobór członków Zespołu Badawczego spośród personelu Ośrodka oraz na wykonywanie czynności nie administracyjnych, związanych z prowadzonym Badaniem, przez ten personel w zakresie, w jakim nie kolidują one z wykonywaniem obowiązków pracowniczych na rzecz Ośrodka, o ile nie jest możliwe ich wykonywanie poza czasem pracy tego personelu,  i z tego tytułu otrzymuje na podstawie niniejszej Umowy wynagrodzenie określone w Budżecie jako wynagrodzenie za wizyty.</w:t>
      </w:r>
    </w:p>
    <w:p w14:paraId="08D1F64E" w14:textId="77777777" w:rsidR="001802EF" w:rsidRPr="00C803DB" w:rsidRDefault="001802EF" w:rsidP="001802EF">
      <w:pPr>
        <w:numPr>
          <w:ilvl w:val="0"/>
          <w:numId w:val="15"/>
        </w:numPr>
        <w:spacing w:after="200" w:line="276" w:lineRule="auto"/>
        <w:jc w:val="both"/>
        <w:rPr>
          <w:rFonts w:ascii="Arial" w:hAnsi="Arial" w:cs="Arial"/>
          <w:strike/>
          <w:sz w:val="20"/>
          <w:szCs w:val="20"/>
        </w:rPr>
      </w:pPr>
      <w:r w:rsidRPr="008400EC">
        <w:rPr>
          <w:rFonts w:ascii="Arial" w:hAnsi="Arial" w:cs="Arial"/>
          <w:sz w:val="20"/>
          <w:szCs w:val="20"/>
        </w:rPr>
        <w:t xml:space="preserve">Badacz zobowiązuje się do zapewnienia ochrony danych, w tym danych osobowych uczestników uzyskanych w związku z </w:t>
      </w:r>
      <w:r>
        <w:rPr>
          <w:rFonts w:ascii="Arial" w:hAnsi="Arial" w:cs="Arial"/>
          <w:sz w:val="20"/>
          <w:szCs w:val="20"/>
        </w:rPr>
        <w:t xml:space="preserve">prowadzonym </w:t>
      </w:r>
      <w:r w:rsidRPr="008400EC">
        <w:rPr>
          <w:rFonts w:ascii="Arial" w:hAnsi="Arial" w:cs="Arial"/>
          <w:sz w:val="20"/>
          <w:szCs w:val="20"/>
        </w:rPr>
        <w:t>Badaniem</w:t>
      </w:r>
    </w:p>
    <w:p w14:paraId="79E2B752" w14:textId="77777777" w:rsidR="001802EF" w:rsidRDefault="001802EF" w:rsidP="001802EF">
      <w:pPr>
        <w:numPr>
          <w:ilvl w:val="0"/>
          <w:numId w:val="15"/>
        </w:numPr>
        <w:spacing w:after="200" w:line="276" w:lineRule="auto"/>
        <w:jc w:val="both"/>
        <w:rPr>
          <w:rFonts w:ascii="Arial" w:hAnsi="Arial" w:cs="Arial"/>
          <w:sz w:val="20"/>
          <w:szCs w:val="20"/>
        </w:rPr>
      </w:pPr>
      <w:r w:rsidRPr="00D05B3C">
        <w:rPr>
          <w:rFonts w:ascii="Arial" w:hAnsi="Arial" w:cs="Arial"/>
          <w:sz w:val="20"/>
          <w:szCs w:val="20"/>
        </w:rPr>
        <w:t>Badacz może rozpocząć rekrutację pacjentów dopiero po uzyskaniu pozytywnej opinii komisji bioetycznej, zgłoszeniu badania do Centralnej Ewidencji Badań Klinicznych, otrzymaniu Badanych Produktów oraz po wstępnej wizycie Sponsora/CRO lub przedstawicieli Sponsora/CRO. Badacz zobowiązuje się dokładnie i rzetelnie poinformować pacjenta o celu, korzyściach i ryzyku związanym z Badaniem. Pacjent może zostać włączony do badania dopiero po udzieleniu odpowiedzi na wszystkie jego pytania i wyrażeniu przez niego na piśmie świadomej zgody na udział w badaniu oraz zgody na wgląd w jego dokumentację medyczną na potrzeby realizacji niniejszego badania, spełniających warunki określone w Ustawie Prawo Farmaceutyczne.</w:t>
      </w:r>
    </w:p>
    <w:p w14:paraId="099FAC58" w14:textId="77777777" w:rsidR="001802EF" w:rsidRPr="00DA32DC" w:rsidRDefault="001802EF" w:rsidP="001802EF">
      <w:pPr>
        <w:numPr>
          <w:ilvl w:val="0"/>
          <w:numId w:val="15"/>
        </w:numPr>
        <w:spacing w:after="200" w:line="276" w:lineRule="auto"/>
        <w:jc w:val="both"/>
        <w:rPr>
          <w:rFonts w:ascii="Arial" w:hAnsi="Arial" w:cs="Arial"/>
          <w:color w:val="538135"/>
          <w:sz w:val="20"/>
          <w:szCs w:val="20"/>
        </w:rPr>
      </w:pPr>
      <w:r w:rsidRPr="005F4853">
        <w:rPr>
          <w:rFonts w:ascii="Arial" w:hAnsi="Arial" w:cs="Arial"/>
          <w:sz w:val="20"/>
          <w:szCs w:val="20"/>
        </w:rPr>
        <w:lastRenderedPageBreak/>
        <w:t>Badacz zobowiązuje się do przestrzegania Procedury Prowadzenia Badań Klinicznych w Wojewódzkim Wielospecjalistycznym Centrum Onkologii i Traumatologii im. M. Kopernika w Łodzi (zwanej dalej również „Procedurą Prowadzenia Badań Klinicznych”) i zobowiązuje się zapewnić jej przestrzeganie przez członków Zespołu Badawczego. Procedura Prowadzenia Badań Klinicznych zostaje niniejszym włączona do umowy przez odniesienie i obowiązuje w stosunkach między Badaczem a Ośrodkiem</w:t>
      </w:r>
      <w:r w:rsidRPr="00DA32DC">
        <w:rPr>
          <w:rFonts w:ascii="Arial" w:hAnsi="Arial" w:cs="Arial"/>
          <w:color w:val="538135"/>
          <w:sz w:val="20"/>
          <w:szCs w:val="20"/>
        </w:rPr>
        <w:t>.</w:t>
      </w:r>
    </w:p>
    <w:p w14:paraId="4DA360A5" w14:textId="77777777" w:rsidR="001802EF" w:rsidRPr="00D05B3C" w:rsidRDefault="001802EF" w:rsidP="001802EF">
      <w:pPr>
        <w:numPr>
          <w:ilvl w:val="0"/>
          <w:numId w:val="15"/>
        </w:numPr>
        <w:spacing w:after="200" w:line="276" w:lineRule="auto"/>
        <w:jc w:val="both"/>
        <w:rPr>
          <w:rFonts w:ascii="Arial" w:hAnsi="Arial" w:cs="Arial"/>
          <w:sz w:val="20"/>
          <w:szCs w:val="20"/>
        </w:rPr>
      </w:pPr>
      <w:r w:rsidRPr="00D05B3C">
        <w:rPr>
          <w:rFonts w:ascii="Arial" w:hAnsi="Arial" w:cs="Arial"/>
          <w:sz w:val="20"/>
          <w:szCs w:val="20"/>
        </w:rPr>
        <w:t xml:space="preserve">Jeśli wystąpi ciężkie zdarzenie niepożądane (SAE – </w:t>
      </w:r>
      <w:proofErr w:type="spellStart"/>
      <w:r w:rsidRPr="00D05B3C">
        <w:rPr>
          <w:rFonts w:ascii="Arial" w:hAnsi="Arial" w:cs="Arial"/>
          <w:i/>
          <w:iCs/>
          <w:sz w:val="20"/>
          <w:szCs w:val="20"/>
        </w:rPr>
        <w:t>Serious</w:t>
      </w:r>
      <w:proofErr w:type="spellEnd"/>
      <w:r w:rsidR="00C72031">
        <w:rPr>
          <w:rFonts w:ascii="Arial" w:hAnsi="Arial" w:cs="Arial"/>
          <w:i/>
          <w:iCs/>
          <w:sz w:val="20"/>
          <w:szCs w:val="20"/>
        </w:rPr>
        <w:t xml:space="preserve"> </w:t>
      </w:r>
      <w:proofErr w:type="spellStart"/>
      <w:r w:rsidRPr="00D05B3C">
        <w:rPr>
          <w:rFonts w:ascii="Arial" w:hAnsi="Arial" w:cs="Arial"/>
          <w:i/>
          <w:iCs/>
          <w:sz w:val="20"/>
          <w:szCs w:val="20"/>
        </w:rPr>
        <w:t>Adverse</w:t>
      </w:r>
      <w:proofErr w:type="spellEnd"/>
      <w:r w:rsidRPr="00D05B3C">
        <w:rPr>
          <w:rFonts w:ascii="Arial" w:hAnsi="Arial" w:cs="Arial"/>
          <w:i/>
          <w:iCs/>
          <w:sz w:val="20"/>
          <w:szCs w:val="20"/>
        </w:rPr>
        <w:t xml:space="preserve"> Event</w:t>
      </w:r>
      <w:r w:rsidRPr="00D05B3C">
        <w:rPr>
          <w:rFonts w:ascii="Arial" w:hAnsi="Arial" w:cs="Arial"/>
          <w:sz w:val="20"/>
          <w:szCs w:val="20"/>
        </w:rPr>
        <w:t xml:space="preserve">) Badacz zobowiązuje się do stosowania instrukcji zawartych w Protokole badania klinicznego i niezwłocznego zgłoszenia zdarzenia </w:t>
      </w:r>
      <w:r w:rsidR="00F37921">
        <w:rPr>
          <w:rFonts w:ascii="Arial" w:hAnsi="Arial" w:cs="Arial"/>
          <w:sz w:val="20"/>
          <w:szCs w:val="20"/>
        </w:rPr>
        <w:t>do Centrum Badań Klinicznych</w:t>
      </w:r>
      <w:r w:rsidR="00421907">
        <w:rPr>
          <w:rFonts w:ascii="Arial" w:hAnsi="Arial" w:cs="Arial"/>
          <w:sz w:val="20"/>
          <w:szCs w:val="20"/>
        </w:rPr>
        <w:t xml:space="preserve"> </w:t>
      </w:r>
      <w:r w:rsidR="00F37921">
        <w:rPr>
          <w:rFonts w:ascii="Arial" w:hAnsi="Arial" w:cs="Arial"/>
          <w:sz w:val="20"/>
          <w:szCs w:val="20"/>
        </w:rPr>
        <w:t>w Ośrodku</w:t>
      </w:r>
      <w:r w:rsidR="00421907">
        <w:rPr>
          <w:rFonts w:ascii="Arial" w:hAnsi="Arial" w:cs="Arial"/>
          <w:sz w:val="20"/>
          <w:szCs w:val="20"/>
        </w:rPr>
        <w:t xml:space="preserve"> </w:t>
      </w:r>
      <w:r w:rsidRPr="00D05B3C">
        <w:rPr>
          <w:rFonts w:ascii="Arial" w:hAnsi="Arial" w:cs="Arial"/>
          <w:sz w:val="20"/>
          <w:szCs w:val="20"/>
        </w:rPr>
        <w:t>oraz Sponsorowi/CRO, nie później niż w ciągu 24 godz. od momentu zaistnienia zdarzenia. Badacz i Ośrodek Badawczy odpowiedzą na wszystkie ewentualne pytania zgodnie ze swoja najlepszą wiedzą w przypadku zapytań ze strony Sponsora/CRO w zakresie zdarzeń niepożądanych.</w:t>
      </w:r>
    </w:p>
    <w:p w14:paraId="0FBF6805" w14:textId="77777777" w:rsidR="001802EF" w:rsidRDefault="001802EF" w:rsidP="001802EF">
      <w:pPr>
        <w:numPr>
          <w:ilvl w:val="0"/>
          <w:numId w:val="15"/>
        </w:numPr>
        <w:spacing w:after="200" w:line="276" w:lineRule="auto"/>
        <w:jc w:val="both"/>
        <w:rPr>
          <w:rFonts w:ascii="Arial" w:hAnsi="Arial" w:cs="Arial"/>
          <w:sz w:val="20"/>
          <w:szCs w:val="20"/>
        </w:rPr>
      </w:pPr>
      <w:r w:rsidRPr="008400EC">
        <w:rPr>
          <w:rFonts w:ascii="Arial" w:hAnsi="Arial" w:cs="Arial"/>
          <w:sz w:val="20"/>
          <w:szCs w:val="20"/>
        </w:rPr>
        <w:t>Badacz nie może dokonać cesji praw ani przeniesienia zobowiązań wynikających z niniejszej Umowy na inną osobę bez uprzedniej pisemnej zgody Sponsora/CRO</w:t>
      </w:r>
      <w:r>
        <w:rPr>
          <w:rFonts w:ascii="Arial" w:hAnsi="Arial" w:cs="Arial"/>
          <w:sz w:val="20"/>
          <w:szCs w:val="20"/>
        </w:rPr>
        <w:t xml:space="preserve"> i Ośrodka.</w:t>
      </w:r>
    </w:p>
    <w:p w14:paraId="3D0645A2" w14:textId="77777777" w:rsidR="001802EF" w:rsidRPr="006443C8" w:rsidRDefault="001802EF" w:rsidP="006443C8">
      <w:pPr>
        <w:pStyle w:val="Akapitzlist"/>
        <w:numPr>
          <w:ilvl w:val="0"/>
          <w:numId w:val="15"/>
        </w:numPr>
        <w:jc w:val="both"/>
        <w:rPr>
          <w:rFonts w:ascii="Arial" w:hAnsi="Arial" w:cs="Arial"/>
          <w:sz w:val="20"/>
        </w:rPr>
      </w:pPr>
      <w:r w:rsidRPr="00665221">
        <w:rPr>
          <w:rFonts w:ascii="Arial" w:hAnsi="Arial" w:cs="Arial"/>
          <w:sz w:val="20"/>
        </w:rPr>
        <w:t>Jeżeli Badacz z jakiejkolwiek przyczyny przestanie wchodzić w skład personelu medycznego Ośrodka lub nie będzie mógł pełnić funkcji Badacza, Badacz i Ośrodek niezwłocznie poinformują o tym fakcie Sponsora/CRO i dołożą wszelkich starań w celu zaproponowania Badacza zastępczego. Badacz zobowiązuje się do przekazania wszelkiej dokumentacji i informacji Badaczowi zastępczemu koniecznych, aby badanie mogło być dalej prowadzone w Ośrodku zgodnie z protokołem. W</w:t>
      </w:r>
      <w:r>
        <w:rPr>
          <w:rFonts w:ascii="Arial" w:hAnsi="Arial" w:cs="Arial"/>
          <w:sz w:val="20"/>
        </w:rPr>
        <w:t> </w:t>
      </w:r>
      <w:r w:rsidRPr="00665221">
        <w:rPr>
          <w:rFonts w:ascii="Arial" w:hAnsi="Arial" w:cs="Arial"/>
          <w:sz w:val="20"/>
        </w:rPr>
        <w:t>przypadku, gdy wskazanie Badacza zastępczego okaże się niemożliwe lub wskazany Badacz nie uzyska akceptacji</w:t>
      </w:r>
      <w:r>
        <w:rPr>
          <w:rFonts w:ascii="Arial" w:hAnsi="Arial" w:cs="Arial"/>
          <w:sz w:val="20"/>
        </w:rPr>
        <w:t xml:space="preserve"> Sponsora/CRO,</w:t>
      </w:r>
      <w:r w:rsidRPr="00665221">
        <w:rPr>
          <w:rFonts w:ascii="Arial" w:hAnsi="Arial" w:cs="Arial"/>
          <w:sz w:val="20"/>
        </w:rPr>
        <w:t xml:space="preserve"> każdej ze stron przysługuje prawo wypowiedzenia um</w:t>
      </w:r>
      <w:r>
        <w:rPr>
          <w:rFonts w:ascii="Arial" w:hAnsi="Arial" w:cs="Arial"/>
          <w:sz w:val="20"/>
        </w:rPr>
        <w:t xml:space="preserve">owy ze skutkiem natychmiastowym. W sytuacji rozwiązania umowy Sponsor/CRO dołoży wszelkich starań </w:t>
      </w:r>
      <w:r w:rsidR="006342D0">
        <w:rPr>
          <w:rFonts w:ascii="Arial" w:hAnsi="Arial" w:cs="Arial"/>
          <w:sz w:val="20"/>
        </w:rPr>
        <w:t xml:space="preserve">   </w:t>
      </w:r>
      <w:r w:rsidRPr="006443C8">
        <w:rPr>
          <w:rFonts w:ascii="Arial" w:hAnsi="Arial" w:cs="Arial"/>
          <w:sz w:val="20"/>
        </w:rPr>
        <w:t>w celu zabezpieczenia dalszego leczenia pacjentów uczestniczących w badaniu w zakresie dopuszczalnym prawem.</w:t>
      </w:r>
    </w:p>
    <w:p w14:paraId="7F698EAB" w14:textId="77777777" w:rsidR="001802EF" w:rsidRDefault="001802EF" w:rsidP="00475F2E">
      <w:pPr>
        <w:rPr>
          <w:rFonts w:ascii="Arial" w:hAnsi="Arial" w:cs="Arial"/>
          <w:b/>
          <w:bCs/>
          <w:szCs w:val="20"/>
        </w:rPr>
      </w:pPr>
    </w:p>
    <w:p w14:paraId="0F93380D" w14:textId="77777777" w:rsidR="001802EF" w:rsidRPr="00BF6C82" w:rsidRDefault="001802EF" w:rsidP="001802EF">
      <w:pPr>
        <w:jc w:val="center"/>
        <w:rPr>
          <w:rFonts w:ascii="Arial" w:hAnsi="Arial" w:cs="Arial"/>
          <w:b/>
          <w:bCs/>
          <w:szCs w:val="20"/>
        </w:rPr>
      </w:pPr>
      <w:r w:rsidRPr="00BF6C82">
        <w:rPr>
          <w:rFonts w:ascii="Arial" w:hAnsi="Arial" w:cs="Arial"/>
          <w:b/>
          <w:bCs/>
          <w:szCs w:val="20"/>
        </w:rPr>
        <w:t>§ 5</w:t>
      </w:r>
    </w:p>
    <w:p w14:paraId="1DD9FD01" w14:textId="77777777" w:rsidR="001802EF" w:rsidRPr="00BF6C82" w:rsidRDefault="001802EF" w:rsidP="001802EF">
      <w:pPr>
        <w:jc w:val="center"/>
        <w:rPr>
          <w:rFonts w:ascii="Arial" w:hAnsi="Arial" w:cs="Arial"/>
          <w:b/>
          <w:bCs/>
          <w:szCs w:val="20"/>
        </w:rPr>
      </w:pPr>
      <w:r w:rsidRPr="00BF6C82">
        <w:rPr>
          <w:rFonts w:ascii="Arial" w:hAnsi="Arial" w:cs="Arial"/>
          <w:b/>
          <w:bCs/>
          <w:szCs w:val="20"/>
        </w:rPr>
        <w:t>Obowiązki Ośrodka</w:t>
      </w:r>
    </w:p>
    <w:p w14:paraId="4ECBBE45" w14:textId="77777777" w:rsidR="001802EF" w:rsidRPr="008400EC" w:rsidRDefault="001802EF" w:rsidP="001802EF">
      <w:pPr>
        <w:numPr>
          <w:ilvl w:val="0"/>
          <w:numId w:val="4"/>
        </w:numPr>
        <w:spacing w:after="200" w:line="276" w:lineRule="auto"/>
        <w:jc w:val="both"/>
        <w:rPr>
          <w:rFonts w:ascii="Arial" w:hAnsi="Arial" w:cs="Arial"/>
          <w:sz w:val="20"/>
          <w:szCs w:val="20"/>
        </w:rPr>
      </w:pPr>
      <w:r w:rsidRPr="008400EC">
        <w:rPr>
          <w:rFonts w:ascii="Arial" w:hAnsi="Arial" w:cs="Arial"/>
          <w:sz w:val="20"/>
          <w:szCs w:val="20"/>
        </w:rPr>
        <w:t>Ośrodek zobowiązuje się do umożliwienia przeprowadzenia Sponsorowi/CRO i Badaczowi Badania</w:t>
      </w:r>
      <w:r w:rsidR="00421907">
        <w:rPr>
          <w:rFonts w:ascii="Arial" w:hAnsi="Arial" w:cs="Arial"/>
          <w:sz w:val="20"/>
          <w:szCs w:val="20"/>
        </w:rPr>
        <w:t xml:space="preserve"> </w:t>
      </w:r>
      <w:r w:rsidRPr="008400EC">
        <w:rPr>
          <w:rFonts w:ascii="Arial" w:hAnsi="Arial" w:cs="Arial"/>
          <w:sz w:val="20"/>
          <w:szCs w:val="20"/>
        </w:rPr>
        <w:t>na</w:t>
      </w:r>
      <w:r>
        <w:rPr>
          <w:rFonts w:ascii="Arial" w:hAnsi="Arial" w:cs="Arial"/>
          <w:sz w:val="20"/>
          <w:szCs w:val="20"/>
        </w:rPr>
        <w:t> </w:t>
      </w:r>
      <w:r w:rsidRPr="008400EC">
        <w:rPr>
          <w:rFonts w:ascii="Arial" w:hAnsi="Arial" w:cs="Arial"/>
          <w:sz w:val="20"/>
          <w:szCs w:val="20"/>
        </w:rPr>
        <w:t>terenie Ośrodka oraz do współuczestniczenia przy realizacji zadań na rzecz Badania, prowadzonego pod nadzorem Badacza, w szczególności do:</w:t>
      </w:r>
    </w:p>
    <w:p w14:paraId="794F2BAA" w14:textId="77777777" w:rsidR="001802EF" w:rsidRPr="008400EC" w:rsidRDefault="001802EF" w:rsidP="001802EF">
      <w:pPr>
        <w:numPr>
          <w:ilvl w:val="0"/>
          <w:numId w:val="5"/>
        </w:numPr>
        <w:tabs>
          <w:tab w:val="clear" w:pos="360"/>
          <w:tab w:val="num" w:pos="709"/>
        </w:tabs>
        <w:spacing w:after="200" w:line="276" w:lineRule="auto"/>
        <w:jc w:val="both"/>
        <w:rPr>
          <w:rFonts w:ascii="Arial" w:hAnsi="Arial" w:cs="Arial"/>
          <w:sz w:val="20"/>
          <w:szCs w:val="20"/>
        </w:rPr>
      </w:pPr>
      <w:r w:rsidRPr="008400EC">
        <w:rPr>
          <w:rFonts w:ascii="Arial" w:hAnsi="Arial" w:cs="Arial"/>
          <w:sz w:val="20"/>
          <w:szCs w:val="20"/>
        </w:rPr>
        <w:t>umożliwienia dostępu do pomieszczeń, urządzeń oraz zapewnienia dostępu do wykwalifikowanego zespołu medycznego,</w:t>
      </w:r>
    </w:p>
    <w:p w14:paraId="6D4B0759" w14:textId="77777777" w:rsidR="001802EF" w:rsidRPr="008400EC" w:rsidRDefault="001802EF" w:rsidP="001802EF">
      <w:pPr>
        <w:numPr>
          <w:ilvl w:val="0"/>
          <w:numId w:val="5"/>
        </w:numPr>
        <w:tabs>
          <w:tab w:val="clear" w:pos="360"/>
          <w:tab w:val="num" w:pos="709"/>
        </w:tabs>
        <w:spacing w:after="200" w:line="276" w:lineRule="auto"/>
        <w:jc w:val="both"/>
        <w:rPr>
          <w:rFonts w:ascii="Arial" w:hAnsi="Arial" w:cs="Arial"/>
          <w:sz w:val="20"/>
          <w:szCs w:val="20"/>
        </w:rPr>
      </w:pPr>
      <w:r w:rsidRPr="008400EC">
        <w:rPr>
          <w:rFonts w:ascii="Arial" w:hAnsi="Arial" w:cs="Arial"/>
          <w:sz w:val="20"/>
          <w:szCs w:val="20"/>
        </w:rPr>
        <w:t xml:space="preserve">wykonania na koszt Sponsora/CRO świadczeń medycznych przewidzianych Protokołem i zleconych przez Badacza lub członków zespołu badawczego, </w:t>
      </w:r>
      <w:r w:rsidR="00F37921">
        <w:rPr>
          <w:rFonts w:ascii="Arial" w:hAnsi="Arial" w:cs="Arial"/>
          <w:sz w:val="20"/>
          <w:szCs w:val="20"/>
        </w:rPr>
        <w:t xml:space="preserve">w szczególności </w:t>
      </w:r>
      <w:r>
        <w:rPr>
          <w:rFonts w:ascii="Arial" w:hAnsi="Arial" w:cs="Arial"/>
          <w:sz w:val="20"/>
          <w:szCs w:val="20"/>
        </w:rPr>
        <w:t>ujętych w budżecie badania.</w:t>
      </w:r>
    </w:p>
    <w:p w14:paraId="7265E56E" w14:textId="77777777" w:rsidR="001802EF" w:rsidRPr="008400EC" w:rsidRDefault="001802EF" w:rsidP="001802EF">
      <w:pPr>
        <w:numPr>
          <w:ilvl w:val="0"/>
          <w:numId w:val="5"/>
        </w:numPr>
        <w:tabs>
          <w:tab w:val="clear" w:pos="360"/>
          <w:tab w:val="num" w:pos="709"/>
        </w:tabs>
        <w:spacing w:after="200" w:line="276" w:lineRule="auto"/>
        <w:jc w:val="both"/>
        <w:rPr>
          <w:rFonts w:ascii="Arial" w:hAnsi="Arial" w:cs="Arial"/>
          <w:sz w:val="20"/>
          <w:szCs w:val="20"/>
        </w:rPr>
      </w:pPr>
      <w:r w:rsidRPr="008400EC">
        <w:rPr>
          <w:rFonts w:ascii="Arial" w:hAnsi="Arial" w:cs="Arial"/>
          <w:sz w:val="20"/>
          <w:szCs w:val="20"/>
        </w:rPr>
        <w:t>nadzoru farmaceutycznego nad Badaniem zgodnie Prawem Farmaceutycznym,</w:t>
      </w:r>
    </w:p>
    <w:p w14:paraId="4A1F8FCB" w14:textId="77777777" w:rsidR="001802EF" w:rsidRPr="001802EF" w:rsidRDefault="001802EF" w:rsidP="001802EF">
      <w:pPr>
        <w:numPr>
          <w:ilvl w:val="0"/>
          <w:numId w:val="5"/>
        </w:numPr>
        <w:tabs>
          <w:tab w:val="clear" w:pos="360"/>
          <w:tab w:val="num" w:pos="709"/>
        </w:tabs>
        <w:spacing w:after="200" w:line="276" w:lineRule="auto"/>
        <w:jc w:val="both"/>
        <w:rPr>
          <w:rFonts w:ascii="Arial" w:hAnsi="Arial" w:cs="Arial"/>
          <w:sz w:val="20"/>
          <w:szCs w:val="20"/>
        </w:rPr>
      </w:pPr>
      <w:r w:rsidRPr="008400EC">
        <w:rPr>
          <w:rFonts w:ascii="Arial" w:hAnsi="Arial" w:cs="Arial"/>
          <w:sz w:val="20"/>
          <w:szCs w:val="20"/>
        </w:rPr>
        <w:t xml:space="preserve">ogólnego nadzoru nad sporządzeniem dokumentacji medycznej będącej dokumentacją </w:t>
      </w:r>
      <w:r w:rsidRPr="001802EF">
        <w:rPr>
          <w:rFonts w:ascii="Arial" w:hAnsi="Arial" w:cs="Arial"/>
          <w:sz w:val="20"/>
          <w:szCs w:val="20"/>
        </w:rPr>
        <w:t>źródłową badania klinicznego wytworzonej przez Ośrodek,</w:t>
      </w:r>
    </w:p>
    <w:p w14:paraId="37DC28B3" w14:textId="77777777" w:rsidR="001802EF" w:rsidRPr="008400EC" w:rsidRDefault="001802EF" w:rsidP="001802EF">
      <w:pPr>
        <w:numPr>
          <w:ilvl w:val="0"/>
          <w:numId w:val="5"/>
        </w:numPr>
        <w:tabs>
          <w:tab w:val="clear" w:pos="360"/>
          <w:tab w:val="num" w:pos="709"/>
        </w:tabs>
        <w:spacing w:after="200" w:line="276" w:lineRule="auto"/>
        <w:jc w:val="both"/>
        <w:rPr>
          <w:rFonts w:ascii="Arial" w:hAnsi="Arial" w:cs="Arial"/>
          <w:sz w:val="20"/>
          <w:szCs w:val="20"/>
        </w:rPr>
      </w:pPr>
      <w:r w:rsidRPr="008400EC">
        <w:rPr>
          <w:rFonts w:ascii="Arial" w:hAnsi="Arial" w:cs="Arial"/>
          <w:sz w:val="20"/>
          <w:szCs w:val="20"/>
        </w:rPr>
        <w:t>gotowości do udzielenia natychmiastowej pomocy medycznej i opie</w:t>
      </w:r>
      <w:r>
        <w:rPr>
          <w:rFonts w:ascii="Arial" w:hAnsi="Arial" w:cs="Arial"/>
          <w:sz w:val="20"/>
          <w:szCs w:val="20"/>
        </w:rPr>
        <w:t xml:space="preserve">ki uczestnikom biorącym udział </w:t>
      </w:r>
      <w:r w:rsidRPr="008400EC">
        <w:rPr>
          <w:rFonts w:ascii="Arial" w:hAnsi="Arial" w:cs="Arial"/>
          <w:sz w:val="20"/>
          <w:szCs w:val="20"/>
        </w:rPr>
        <w:t>w</w:t>
      </w:r>
      <w:r>
        <w:rPr>
          <w:rFonts w:ascii="Arial" w:hAnsi="Arial" w:cs="Arial"/>
          <w:sz w:val="20"/>
          <w:szCs w:val="20"/>
        </w:rPr>
        <w:t> </w:t>
      </w:r>
      <w:r w:rsidRPr="008400EC">
        <w:rPr>
          <w:rFonts w:ascii="Arial" w:hAnsi="Arial" w:cs="Arial"/>
          <w:sz w:val="20"/>
          <w:szCs w:val="20"/>
        </w:rPr>
        <w:t>badaniu pod nadzorem Badacza, w tym również w razie zaistnienia zdarzeń niepożądanych,</w:t>
      </w:r>
    </w:p>
    <w:p w14:paraId="14123F96" w14:textId="77777777" w:rsidR="001802EF" w:rsidRPr="008400EC" w:rsidRDefault="001802EF" w:rsidP="001802EF">
      <w:pPr>
        <w:numPr>
          <w:ilvl w:val="0"/>
          <w:numId w:val="5"/>
        </w:numPr>
        <w:tabs>
          <w:tab w:val="clear" w:pos="360"/>
          <w:tab w:val="num" w:pos="709"/>
        </w:tabs>
        <w:spacing w:after="200" w:line="276" w:lineRule="auto"/>
        <w:jc w:val="both"/>
        <w:rPr>
          <w:rFonts w:ascii="Arial" w:hAnsi="Arial" w:cs="Arial"/>
          <w:sz w:val="20"/>
          <w:szCs w:val="20"/>
        </w:rPr>
      </w:pPr>
      <w:r w:rsidRPr="008400EC">
        <w:rPr>
          <w:rFonts w:ascii="Arial" w:hAnsi="Arial" w:cs="Arial"/>
          <w:sz w:val="20"/>
          <w:szCs w:val="20"/>
        </w:rPr>
        <w:t>udzielenia pomocy w kwestiach organizacyjnych i administracyjnych jak również w rozwiązywaniu jakichkolwiek innych problemów związanych z prowadzeniem Badania Klinicznego na terenie Ośrodka.</w:t>
      </w:r>
    </w:p>
    <w:p w14:paraId="1B1E07D4" w14:textId="77777777" w:rsidR="001802EF" w:rsidRPr="008400EC" w:rsidRDefault="001802EF" w:rsidP="001802EF">
      <w:pPr>
        <w:numPr>
          <w:ilvl w:val="0"/>
          <w:numId w:val="4"/>
        </w:numPr>
        <w:spacing w:after="200" w:line="276" w:lineRule="auto"/>
        <w:jc w:val="both"/>
        <w:rPr>
          <w:rFonts w:ascii="Arial" w:hAnsi="Arial" w:cs="Arial"/>
          <w:sz w:val="20"/>
          <w:szCs w:val="20"/>
        </w:rPr>
      </w:pPr>
      <w:r w:rsidRPr="008400EC">
        <w:rPr>
          <w:rFonts w:ascii="Arial" w:hAnsi="Arial" w:cs="Arial"/>
          <w:sz w:val="20"/>
          <w:szCs w:val="20"/>
        </w:rPr>
        <w:lastRenderedPageBreak/>
        <w:t>Ośrodek zobowiązuje się do umożliwienia Badaczowi przechowywania na terenie Ośrodka (lub w innym zaakceptowanym przez wszystkie Strony miejscu), na koszt i ryzyko Sponsora/CRO, dokumentacji badania</w:t>
      </w:r>
      <w:r w:rsidR="00421907">
        <w:rPr>
          <w:rFonts w:ascii="Arial" w:hAnsi="Arial" w:cs="Arial"/>
          <w:sz w:val="20"/>
          <w:szCs w:val="20"/>
        </w:rPr>
        <w:t xml:space="preserve"> </w:t>
      </w:r>
      <w:r w:rsidRPr="008400EC">
        <w:rPr>
          <w:rFonts w:ascii="Arial" w:hAnsi="Arial" w:cs="Arial"/>
          <w:sz w:val="20"/>
          <w:szCs w:val="20"/>
        </w:rPr>
        <w:t xml:space="preserve">klinicznego, z wyłączeniem dokumentacji w postaci elektronicznej, do momentu powiadomienia przez Sponsora/CRO o ustaniu konieczności przechowywania tej dokumentacji i na warunkach wskazanych w powszechnie obowiązujących przepisach prawa. Ośrodek ma obowiązek umożliwić Badaczowi przechowywanie wszystkich danych powstałych w wyniku prowadzenia Badania w sposób  opisany w Protokole - terminowy, właściwy, kompletny, i zgodny z przepisami. Ośrodek umożliwi przechowywanie tych danych w sposób bezpieczny, profesjonalny i zgodny </w:t>
      </w:r>
      <w:r w:rsidRPr="00604C3F">
        <w:rPr>
          <w:rFonts w:ascii="Arial" w:hAnsi="Arial" w:cs="Arial"/>
          <w:sz w:val="20"/>
          <w:szCs w:val="20"/>
        </w:rPr>
        <w:t>z określonymi w umowie zasadami zapewnienia poufności danych.</w:t>
      </w:r>
    </w:p>
    <w:p w14:paraId="6A1F1B8B" w14:textId="77777777" w:rsidR="001802EF" w:rsidRPr="00A60806" w:rsidRDefault="001802EF" w:rsidP="001802EF">
      <w:pPr>
        <w:numPr>
          <w:ilvl w:val="0"/>
          <w:numId w:val="4"/>
        </w:numPr>
        <w:spacing w:after="200" w:line="276" w:lineRule="auto"/>
        <w:jc w:val="both"/>
        <w:rPr>
          <w:rFonts w:ascii="Arial" w:hAnsi="Arial" w:cs="Arial"/>
          <w:sz w:val="20"/>
          <w:szCs w:val="20"/>
        </w:rPr>
      </w:pPr>
      <w:r w:rsidRPr="00A60806">
        <w:rPr>
          <w:rFonts w:ascii="Arial" w:hAnsi="Arial" w:cs="Arial"/>
          <w:sz w:val="20"/>
          <w:szCs w:val="20"/>
        </w:rPr>
        <w:t xml:space="preserve">Ustala się okres przechowywania </w:t>
      </w:r>
      <w:r>
        <w:rPr>
          <w:rFonts w:ascii="Arial" w:hAnsi="Arial" w:cs="Arial"/>
          <w:sz w:val="20"/>
          <w:szCs w:val="20"/>
        </w:rPr>
        <w:t>Podstawowej dokumentacji B</w:t>
      </w:r>
      <w:r w:rsidRPr="00A60806">
        <w:rPr>
          <w:rFonts w:ascii="Arial" w:hAnsi="Arial" w:cs="Arial"/>
          <w:sz w:val="20"/>
          <w:szCs w:val="20"/>
        </w:rPr>
        <w:t>adania</w:t>
      </w:r>
      <w:r>
        <w:rPr>
          <w:rFonts w:ascii="Arial" w:hAnsi="Arial" w:cs="Arial"/>
          <w:sz w:val="20"/>
          <w:szCs w:val="20"/>
        </w:rPr>
        <w:t>, w tym dokumentów źródłowych</w:t>
      </w:r>
      <w:r w:rsidRPr="00A60806">
        <w:rPr>
          <w:rFonts w:ascii="Arial" w:hAnsi="Arial" w:cs="Arial"/>
          <w:sz w:val="20"/>
          <w:szCs w:val="20"/>
        </w:rPr>
        <w:t xml:space="preserve"> do 25 lat licząc od początku roku kalendarzowego następującego po roku, w którym zakończono badanie kliniczne.</w:t>
      </w:r>
      <w:r w:rsidR="00421907">
        <w:rPr>
          <w:rFonts w:ascii="Arial" w:hAnsi="Arial" w:cs="Arial"/>
          <w:sz w:val="20"/>
          <w:szCs w:val="20"/>
        </w:rPr>
        <w:t xml:space="preserve"> </w:t>
      </w:r>
      <w:r w:rsidRPr="00A60806">
        <w:rPr>
          <w:rFonts w:ascii="Arial" w:hAnsi="Arial" w:cs="Arial"/>
          <w:sz w:val="20"/>
          <w:szCs w:val="20"/>
        </w:rPr>
        <w:t xml:space="preserve">Po upływie umownego okresu przechowania, w dowolnej chwili na życzenie i wyłączną odpowiedzialność Sponsora/CRO, wszelka dokumentacja badania klinicznego po jej </w:t>
      </w:r>
      <w:proofErr w:type="spellStart"/>
      <w:r w:rsidRPr="00A60806">
        <w:rPr>
          <w:rFonts w:ascii="Arial" w:hAnsi="Arial" w:cs="Arial"/>
          <w:sz w:val="20"/>
          <w:szCs w:val="20"/>
        </w:rPr>
        <w:t>anonimizacji</w:t>
      </w:r>
      <w:proofErr w:type="spellEnd"/>
      <w:r w:rsidRPr="00A60806">
        <w:rPr>
          <w:rFonts w:ascii="Arial" w:hAnsi="Arial" w:cs="Arial"/>
          <w:sz w:val="20"/>
          <w:szCs w:val="20"/>
        </w:rPr>
        <w:t xml:space="preserve"> będzie niezwłocznie dostarczona do Sponsora/CRO (lub innego ośrodka czy na inny adres wskazany przez Sponsora) na koszt i ryzyko Sponsora/CRO i w tej samej formie, w jakiej była przechowywana, względnie na życzenie i zgodnie z wskazówkami wyrażonymi na piśmie przez Sponsora/CRO, zostanie zniszczona. Obowiązek zwrotu nie dotyczy danych badania stanowiących integralną część dokumentacji medycznej. </w:t>
      </w:r>
    </w:p>
    <w:p w14:paraId="467080EE" w14:textId="77777777" w:rsidR="001802EF" w:rsidRDefault="001802EF" w:rsidP="001802EF">
      <w:pPr>
        <w:numPr>
          <w:ilvl w:val="0"/>
          <w:numId w:val="4"/>
        </w:numPr>
        <w:spacing w:after="200" w:line="276" w:lineRule="auto"/>
        <w:jc w:val="both"/>
        <w:rPr>
          <w:rFonts w:ascii="Arial" w:hAnsi="Arial" w:cs="Arial"/>
          <w:sz w:val="20"/>
          <w:szCs w:val="20"/>
        </w:rPr>
      </w:pPr>
      <w:r w:rsidRPr="001957F0">
        <w:rPr>
          <w:rFonts w:ascii="Arial" w:hAnsi="Arial" w:cs="Arial"/>
          <w:sz w:val="20"/>
          <w:szCs w:val="20"/>
        </w:rPr>
        <w:t xml:space="preserve"> Dopuszcza się możliwość przedłużenia okresu, o którym mowa w ust. 3 w drodze porozumienia stron z zachowaniem formy pisemnej</w:t>
      </w:r>
      <w:r>
        <w:rPr>
          <w:rFonts w:ascii="Arial" w:hAnsi="Arial" w:cs="Arial"/>
          <w:sz w:val="20"/>
          <w:szCs w:val="20"/>
        </w:rPr>
        <w:t xml:space="preserve"> pod warunkiem ustalenia dodatkowego wynagrodzenia za przedłużony okres przechowywania.</w:t>
      </w:r>
    </w:p>
    <w:p w14:paraId="650F17B4" w14:textId="77777777" w:rsidR="001802EF" w:rsidRPr="001957F0" w:rsidRDefault="001802EF" w:rsidP="001802EF">
      <w:pPr>
        <w:numPr>
          <w:ilvl w:val="0"/>
          <w:numId w:val="4"/>
        </w:numPr>
        <w:spacing w:after="200" w:line="276" w:lineRule="auto"/>
        <w:jc w:val="both"/>
        <w:rPr>
          <w:rFonts w:ascii="Arial" w:hAnsi="Arial" w:cs="Arial"/>
          <w:sz w:val="20"/>
          <w:szCs w:val="20"/>
        </w:rPr>
      </w:pPr>
      <w:r w:rsidRPr="001957F0">
        <w:rPr>
          <w:rFonts w:ascii="Arial" w:hAnsi="Arial" w:cs="Arial"/>
          <w:sz w:val="20"/>
          <w:szCs w:val="20"/>
        </w:rPr>
        <w:t>Ośrodek poinformuje Sponsora/CRO na piśmie o każdym przypadku wystąpienia z roszczeniem o naprawienie szkody wynikającej z choroby lub urazu rzeczywiście lub rzekomo będących skutkiem niepożądanego działania Badanego produktu i umożliwi Sponsorowi/CRO rozpatrzenie tego roszczenia, jak również o każdym przypadku wystąpienia z zawiadomieniem do właściwych organów państwa, dotyczącym choroby lub urazu rzeczywiście lub rzekomo będących skutkiem niepożądanego działania Badanego produktu, o ile będzie miał na ten temat jakąkolwiek wiadomość.</w:t>
      </w:r>
    </w:p>
    <w:p w14:paraId="0F0D4E27" w14:textId="77777777" w:rsidR="001802EF" w:rsidRDefault="00F37921" w:rsidP="00E762FF">
      <w:pPr>
        <w:rPr>
          <w:rFonts w:ascii="Arial" w:hAnsi="Arial" w:cs="Arial"/>
          <w:b/>
          <w:bCs/>
        </w:rPr>
      </w:pPr>
      <w:r>
        <w:rPr>
          <w:rFonts w:ascii="Arial" w:hAnsi="Arial" w:cs="Arial"/>
          <w:sz w:val="20"/>
          <w:szCs w:val="20"/>
        </w:rPr>
        <w:t xml:space="preserve">6. </w:t>
      </w:r>
      <w:r w:rsidR="001802EF" w:rsidRPr="008400EC">
        <w:rPr>
          <w:rFonts w:ascii="Arial" w:hAnsi="Arial" w:cs="Arial"/>
          <w:sz w:val="20"/>
          <w:szCs w:val="20"/>
        </w:rPr>
        <w:t>Ośrodek wypełni umowę z należytą starannością, przestrzegając zasad etyki oraz wymagań stosownych przepisów prawnych.</w:t>
      </w:r>
    </w:p>
    <w:p w14:paraId="0C7BE804" w14:textId="77777777" w:rsidR="001802EF" w:rsidRPr="00D5277F" w:rsidRDefault="001802EF" w:rsidP="001802EF">
      <w:pPr>
        <w:jc w:val="center"/>
        <w:rPr>
          <w:rFonts w:ascii="Arial" w:hAnsi="Arial" w:cs="Arial"/>
          <w:b/>
          <w:bCs/>
        </w:rPr>
      </w:pPr>
      <w:r w:rsidRPr="00D5277F">
        <w:rPr>
          <w:rFonts w:ascii="Arial" w:hAnsi="Arial" w:cs="Arial"/>
          <w:b/>
          <w:bCs/>
        </w:rPr>
        <w:t>§ 6</w:t>
      </w:r>
    </w:p>
    <w:p w14:paraId="08809DA0" w14:textId="77777777" w:rsidR="001802EF" w:rsidRPr="00D5277F" w:rsidRDefault="001802EF" w:rsidP="001802EF">
      <w:pPr>
        <w:jc w:val="center"/>
        <w:rPr>
          <w:rFonts w:ascii="Arial" w:hAnsi="Arial" w:cs="Arial"/>
          <w:b/>
          <w:bCs/>
        </w:rPr>
      </w:pPr>
      <w:r w:rsidRPr="00D5277F">
        <w:rPr>
          <w:rFonts w:ascii="Arial" w:hAnsi="Arial" w:cs="Arial"/>
          <w:b/>
          <w:bCs/>
        </w:rPr>
        <w:t>Poufność danych</w:t>
      </w:r>
    </w:p>
    <w:p w14:paraId="492BB121" w14:textId="77777777" w:rsidR="001802EF" w:rsidRPr="008400EC" w:rsidRDefault="001802EF" w:rsidP="001802EF">
      <w:pPr>
        <w:numPr>
          <w:ilvl w:val="0"/>
          <w:numId w:val="6"/>
        </w:numPr>
        <w:spacing w:after="200" w:line="276" w:lineRule="auto"/>
        <w:jc w:val="both"/>
        <w:rPr>
          <w:rFonts w:ascii="Arial" w:hAnsi="Arial" w:cs="Arial"/>
          <w:sz w:val="20"/>
          <w:szCs w:val="20"/>
        </w:rPr>
      </w:pPr>
      <w:r w:rsidRPr="008400EC">
        <w:rPr>
          <w:rFonts w:ascii="Arial" w:hAnsi="Arial" w:cs="Arial"/>
          <w:sz w:val="20"/>
          <w:szCs w:val="20"/>
        </w:rPr>
        <w:t>Pod pojęciem Informacji Poufnych rozumie się:</w:t>
      </w:r>
    </w:p>
    <w:p w14:paraId="2C372D0F" w14:textId="77777777" w:rsidR="001802EF" w:rsidRPr="004C6FB6" w:rsidRDefault="001802EF" w:rsidP="001802EF">
      <w:pPr>
        <w:pStyle w:val="Akapitzlist"/>
        <w:numPr>
          <w:ilvl w:val="0"/>
          <w:numId w:val="7"/>
        </w:numPr>
        <w:ind w:left="709"/>
        <w:jc w:val="both"/>
        <w:rPr>
          <w:rFonts w:ascii="Arial" w:hAnsi="Arial" w:cs="Arial"/>
          <w:sz w:val="20"/>
          <w:szCs w:val="20"/>
        </w:rPr>
      </w:pPr>
      <w:r w:rsidRPr="008400EC">
        <w:rPr>
          <w:rFonts w:ascii="Arial" w:hAnsi="Arial" w:cs="Arial"/>
          <w:color w:val="000000"/>
          <w:sz w:val="20"/>
          <w:szCs w:val="20"/>
        </w:rPr>
        <w:t>Informacje Poufne o Badaniu („Informacje o Badaniu”)</w:t>
      </w:r>
      <w:r w:rsidRPr="008400EC">
        <w:rPr>
          <w:rFonts w:ascii="Arial" w:hAnsi="Arial" w:cs="Arial"/>
          <w:sz w:val="20"/>
          <w:szCs w:val="20"/>
        </w:rPr>
        <w:t xml:space="preserve">strony niniejszej Umowy rozumieją wszelkie dane, zapisy lub inne informacje niezbędne do przeprowadzenia Badania, które są (a) przekazane przez Sponsora lub jego przedstawiciela z zastrzeżeniem poufności Badaczowi, Zespołowi Badawczemu lub Ośrodkowi Badawczemu bądź (b) wynalezione, otrzymane lub wypracowane przez Badacza, Ośrodek lub Zespół Badawczy jako rezultat prowadzenia Badania na podstawie tej umowy, dotyczące między innymi, lecz nie wyłącznie: Protokołu, danych, wyników i raportów. Pojęcie Informacji Poufnych nie obejmuje informacji uzyskanych przez Badacza lub Ośrodek Badawczy przed zawarciem niniejszej Umowy, jak również informacji upublicznionych oraz uzyskanych niezależnie od prowadzonego Badania. „Informacje o Badaniu” nie stanowią wszelkiego rodzaju dokumenty i wyniki badań stanowiących źródłową </w:t>
      </w:r>
      <w:r w:rsidRPr="004C6FB6">
        <w:rPr>
          <w:rFonts w:ascii="Arial" w:hAnsi="Arial" w:cs="Arial"/>
          <w:sz w:val="20"/>
          <w:szCs w:val="20"/>
        </w:rPr>
        <w:t xml:space="preserve">dokumentacją medyczną w rozumieniu rozporządzenia Ministra Zdrowia z 6 kwietnia 2020 roku. </w:t>
      </w:r>
      <w:r w:rsidRPr="004C6FB6">
        <w:rPr>
          <w:rFonts w:ascii="Arial" w:hAnsi="Arial" w:cs="Arial"/>
          <w:i/>
          <w:sz w:val="20"/>
          <w:szCs w:val="20"/>
        </w:rPr>
        <w:t>w sprawie rodzajów, zakresu i wzorów dokumentacji medycznej oraz sposobu jej przetwarzania</w:t>
      </w:r>
      <w:r w:rsidRPr="004C6FB6">
        <w:rPr>
          <w:rFonts w:ascii="Arial" w:hAnsi="Arial" w:cs="Arial"/>
          <w:sz w:val="20"/>
          <w:szCs w:val="20"/>
        </w:rPr>
        <w:t xml:space="preserve"> (Dz.U. z 2020. poz. 666).</w:t>
      </w:r>
    </w:p>
    <w:p w14:paraId="5BC86BC5" w14:textId="77777777" w:rsidR="001802EF" w:rsidRPr="008400EC" w:rsidRDefault="001802EF" w:rsidP="001802EF">
      <w:pPr>
        <w:numPr>
          <w:ilvl w:val="0"/>
          <w:numId w:val="7"/>
        </w:numPr>
        <w:spacing w:after="200" w:line="276" w:lineRule="auto"/>
        <w:ind w:left="709"/>
        <w:jc w:val="both"/>
        <w:rPr>
          <w:rFonts w:ascii="Arial" w:hAnsi="Arial" w:cs="Arial"/>
          <w:sz w:val="20"/>
          <w:szCs w:val="20"/>
        </w:rPr>
      </w:pPr>
      <w:r w:rsidRPr="008400EC">
        <w:rPr>
          <w:rFonts w:ascii="Arial" w:hAnsi="Arial" w:cs="Arial"/>
          <w:sz w:val="20"/>
          <w:szCs w:val="20"/>
        </w:rPr>
        <w:t>Informacje Poufne dotyczące Ośrodka - strony niniejszej Umowy rozumieją wszelkie dane, zapisy lub inne informacje dotyczące Ośrodka i Badacza uzyskane przez Sponsora</w:t>
      </w:r>
      <w:r>
        <w:rPr>
          <w:rFonts w:ascii="Arial" w:hAnsi="Arial" w:cs="Arial"/>
          <w:sz w:val="20"/>
          <w:szCs w:val="20"/>
        </w:rPr>
        <w:t>/CRO</w:t>
      </w:r>
      <w:r w:rsidRPr="008400EC">
        <w:rPr>
          <w:rFonts w:ascii="Arial" w:hAnsi="Arial" w:cs="Arial"/>
          <w:sz w:val="20"/>
          <w:szCs w:val="20"/>
        </w:rPr>
        <w:t xml:space="preserve"> w trakcie trwania Umowy</w:t>
      </w:r>
      <w:r w:rsidR="00421907">
        <w:rPr>
          <w:rFonts w:ascii="Arial" w:hAnsi="Arial" w:cs="Arial"/>
          <w:sz w:val="20"/>
          <w:szCs w:val="20"/>
        </w:rPr>
        <w:t xml:space="preserve"> </w:t>
      </w:r>
      <w:r w:rsidRPr="008400EC">
        <w:rPr>
          <w:rFonts w:ascii="Arial" w:hAnsi="Arial" w:cs="Arial"/>
          <w:sz w:val="20"/>
          <w:szCs w:val="20"/>
        </w:rPr>
        <w:t>i nie ujawnione do wiadomości publicznej przez Ośrodek.</w:t>
      </w:r>
    </w:p>
    <w:p w14:paraId="32DB3DCF" w14:textId="77777777" w:rsidR="001802EF" w:rsidRPr="008400EC" w:rsidRDefault="001802EF" w:rsidP="001802EF">
      <w:pPr>
        <w:numPr>
          <w:ilvl w:val="0"/>
          <w:numId w:val="7"/>
        </w:numPr>
        <w:spacing w:after="200" w:line="276" w:lineRule="auto"/>
        <w:ind w:left="709"/>
        <w:jc w:val="both"/>
        <w:rPr>
          <w:rFonts w:ascii="Arial" w:hAnsi="Arial" w:cs="Arial"/>
          <w:sz w:val="20"/>
          <w:szCs w:val="20"/>
        </w:rPr>
      </w:pPr>
      <w:r w:rsidRPr="008400EC">
        <w:rPr>
          <w:rFonts w:ascii="Arial" w:hAnsi="Arial" w:cs="Arial"/>
          <w:sz w:val="20"/>
          <w:szCs w:val="20"/>
        </w:rPr>
        <w:lastRenderedPageBreak/>
        <w:t>Udostępnienie danych</w:t>
      </w:r>
      <w:r>
        <w:rPr>
          <w:rFonts w:ascii="Arial" w:hAnsi="Arial" w:cs="Arial"/>
          <w:sz w:val="20"/>
          <w:szCs w:val="20"/>
        </w:rPr>
        <w:t xml:space="preserve"> źródłowych zgromadzonych w dokumentacji medycznej uczestnika</w:t>
      </w:r>
      <w:r w:rsidRPr="008400EC">
        <w:rPr>
          <w:rFonts w:ascii="Arial" w:hAnsi="Arial" w:cs="Arial"/>
          <w:sz w:val="20"/>
          <w:szCs w:val="20"/>
        </w:rPr>
        <w:t>, będzie się odby</w:t>
      </w:r>
      <w:r>
        <w:rPr>
          <w:rFonts w:ascii="Arial" w:hAnsi="Arial" w:cs="Arial"/>
          <w:sz w:val="20"/>
          <w:szCs w:val="20"/>
        </w:rPr>
        <w:t>wało na zasadach określonych w U</w:t>
      </w:r>
      <w:r w:rsidRPr="008400EC">
        <w:rPr>
          <w:rFonts w:ascii="Arial" w:hAnsi="Arial" w:cs="Arial"/>
          <w:sz w:val="20"/>
          <w:szCs w:val="20"/>
        </w:rPr>
        <w:t xml:space="preserve">stawie z dnia 6.11.2008r. </w:t>
      </w:r>
      <w:r w:rsidRPr="00D5277F">
        <w:rPr>
          <w:rFonts w:ascii="Arial" w:hAnsi="Arial" w:cs="Arial"/>
          <w:i/>
          <w:sz w:val="20"/>
          <w:szCs w:val="20"/>
        </w:rPr>
        <w:t>o prawach pacjenta i Rzeczniku Praw Pacjent</w:t>
      </w:r>
      <w:r w:rsidRPr="008400EC">
        <w:rPr>
          <w:rFonts w:ascii="Arial" w:hAnsi="Arial" w:cs="Arial"/>
          <w:sz w:val="20"/>
          <w:szCs w:val="20"/>
        </w:rPr>
        <w:t xml:space="preserve">a (Dz.U. </w:t>
      </w:r>
      <w:r>
        <w:rPr>
          <w:rFonts w:ascii="Arial" w:hAnsi="Arial" w:cs="Arial"/>
          <w:sz w:val="20"/>
          <w:szCs w:val="20"/>
        </w:rPr>
        <w:t>2020 poz. 849</w:t>
      </w:r>
      <w:r w:rsidRPr="008400EC">
        <w:rPr>
          <w:rFonts w:ascii="Arial" w:hAnsi="Arial" w:cs="Arial"/>
          <w:sz w:val="20"/>
          <w:szCs w:val="20"/>
        </w:rPr>
        <w:t xml:space="preserve"> z późn.zm.).</w:t>
      </w:r>
    </w:p>
    <w:p w14:paraId="1FDEEE7D" w14:textId="77777777" w:rsidR="001802EF" w:rsidRPr="008400EC" w:rsidRDefault="001802EF" w:rsidP="00DB07DD">
      <w:pPr>
        <w:spacing w:after="200" w:line="276" w:lineRule="auto"/>
        <w:jc w:val="both"/>
        <w:rPr>
          <w:rFonts w:ascii="Arial" w:hAnsi="Arial" w:cs="Arial"/>
          <w:sz w:val="20"/>
          <w:szCs w:val="20"/>
        </w:rPr>
      </w:pPr>
      <w:r>
        <w:rPr>
          <w:rFonts w:ascii="Arial" w:hAnsi="Arial" w:cs="Arial"/>
          <w:sz w:val="20"/>
          <w:szCs w:val="20"/>
        </w:rPr>
        <w:t xml:space="preserve">2. </w:t>
      </w:r>
      <w:r w:rsidRPr="008400EC">
        <w:rPr>
          <w:rFonts w:ascii="Arial" w:hAnsi="Arial" w:cs="Arial"/>
          <w:sz w:val="20"/>
          <w:szCs w:val="20"/>
        </w:rPr>
        <w:t>Sponsor</w:t>
      </w:r>
      <w:r>
        <w:rPr>
          <w:rFonts w:ascii="Arial" w:hAnsi="Arial" w:cs="Arial"/>
          <w:sz w:val="20"/>
          <w:szCs w:val="20"/>
        </w:rPr>
        <w:t>/CRO</w:t>
      </w:r>
      <w:r w:rsidRPr="008400EC">
        <w:rPr>
          <w:rFonts w:ascii="Arial" w:hAnsi="Arial" w:cs="Arial"/>
          <w:sz w:val="20"/>
          <w:szCs w:val="20"/>
        </w:rPr>
        <w:t xml:space="preserve"> udostępni Badaczowi i Ośrodkowi wszelkie informacje niezbędne każdemu z nich do</w:t>
      </w:r>
      <w:r>
        <w:rPr>
          <w:rFonts w:ascii="Arial" w:hAnsi="Arial" w:cs="Arial"/>
          <w:sz w:val="20"/>
          <w:szCs w:val="20"/>
        </w:rPr>
        <w:t> </w:t>
      </w:r>
      <w:r w:rsidRPr="008400EC">
        <w:rPr>
          <w:rFonts w:ascii="Arial" w:hAnsi="Arial" w:cs="Arial"/>
          <w:sz w:val="20"/>
          <w:szCs w:val="20"/>
        </w:rPr>
        <w:t>wykonania niniejszej Umowy. Badacz i Ośrodek zobowiązują się do zachowania pełnej poufności i</w:t>
      </w:r>
      <w:r>
        <w:rPr>
          <w:rFonts w:ascii="Arial" w:hAnsi="Arial" w:cs="Arial"/>
          <w:sz w:val="20"/>
          <w:szCs w:val="20"/>
        </w:rPr>
        <w:t> </w:t>
      </w:r>
      <w:r w:rsidRPr="008400EC">
        <w:rPr>
          <w:rFonts w:ascii="Arial" w:hAnsi="Arial" w:cs="Arial"/>
          <w:sz w:val="20"/>
          <w:szCs w:val="20"/>
        </w:rPr>
        <w:t>nie ujawniania osobom trzecim Informacji o Badaniu, oraz do niewykorzystywania Informacji o</w:t>
      </w:r>
      <w:r>
        <w:rPr>
          <w:rFonts w:ascii="Arial" w:hAnsi="Arial" w:cs="Arial"/>
          <w:sz w:val="20"/>
          <w:szCs w:val="20"/>
        </w:rPr>
        <w:t> </w:t>
      </w:r>
      <w:r w:rsidRPr="008400EC">
        <w:rPr>
          <w:rFonts w:ascii="Arial" w:hAnsi="Arial" w:cs="Arial"/>
          <w:sz w:val="20"/>
          <w:szCs w:val="20"/>
        </w:rPr>
        <w:t xml:space="preserve">Badaniu </w:t>
      </w:r>
      <w:r w:rsidR="006342D0">
        <w:rPr>
          <w:rFonts w:ascii="Arial" w:hAnsi="Arial" w:cs="Arial"/>
          <w:sz w:val="20"/>
          <w:szCs w:val="20"/>
        </w:rPr>
        <w:t xml:space="preserve">                </w:t>
      </w:r>
      <w:r w:rsidRPr="008400EC">
        <w:rPr>
          <w:rFonts w:ascii="Arial" w:hAnsi="Arial" w:cs="Arial"/>
          <w:sz w:val="20"/>
          <w:szCs w:val="20"/>
        </w:rPr>
        <w:t xml:space="preserve">i ww. danych w jakimkolwiek innym celu niż prowadzenie Badania, bez uprzedniej wyraźnej pisemnej zgody Sponsora/CRO. Informacje i dane, o których mowa w zdaniu poprzednim, będą stanowiły wyłączną własność Sponsora/CRO oraz jego następców prawnych i mogą być wykorzystane wyłącznie za zgodą Sponsora/CRO. </w:t>
      </w:r>
    </w:p>
    <w:p w14:paraId="46700568" w14:textId="77777777" w:rsidR="001802EF" w:rsidRDefault="001802EF" w:rsidP="00E762FF">
      <w:pPr>
        <w:spacing w:after="200" w:line="276" w:lineRule="auto"/>
        <w:jc w:val="both"/>
        <w:rPr>
          <w:rFonts w:ascii="Arial" w:hAnsi="Arial" w:cs="Arial"/>
          <w:sz w:val="20"/>
          <w:szCs w:val="20"/>
        </w:rPr>
      </w:pPr>
      <w:r>
        <w:rPr>
          <w:rFonts w:ascii="Arial" w:hAnsi="Arial" w:cs="Arial"/>
          <w:sz w:val="20"/>
          <w:szCs w:val="20"/>
        </w:rPr>
        <w:t>3.</w:t>
      </w:r>
      <w:r w:rsidR="00DB07DD">
        <w:rPr>
          <w:rFonts w:ascii="Arial" w:hAnsi="Arial" w:cs="Arial"/>
          <w:sz w:val="20"/>
          <w:szCs w:val="20"/>
        </w:rPr>
        <w:t xml:space="preserve"> </w:t>
      </w:r>
      <w:r w:rsidRPr="008400EC">
        <w:rPr>
          <w:rFonts w:ascii="Arial" w:hAnsi="Arial" w:cs="Arial"/>
          <w:sz w:val="20"/>
          <w:szCs w:val="20"/>
        </w:rPr>
        <w:t>Z zastrzeżeniem obowiązujących przepisów, Badacz i Ośrodek mają prawo udostępnić Informacje o</w:t>
      </w:r>
      <w:r>
        <w:rPr>
          <w:rFonts w:ascii="Arial" w:hAnsi="Arial" w:cs="Arial"/>
          <w:sz w:val="20"/>
          <w:szCs w:val="20"/>
        </w:rPr>
        <w:t> </w:t>
      </w:r>
      <w:r w:rsidRPr="008400EC">
        <w:rPr>
          <w:rFonts w:ascii="Arial" w:hAnsi="Arial" w:cs="Arial"/>
          <w:sz w:val="20"/>
          <w:szCs w:val="20"/>
        </w:rPr>
        <w:t>Badaniu osobom trzecim jedynie i wyłącznie w zakresie niezbędnym do wykonania Badania i</w:t>
      </w:r>
      <w:r>
        <w:rPr>
          <w:rFonts w:ascii="Arial" w:hAnsi="Arial" w:cs="Arial"/>
          <w:sz w:val="20"/>
          <w:szCs w:val="20"/>
        </w:rPr>
        <w:t> </w:t>
      </w:r>
      <w:r w:rsidRPr="008400EC">
        <w:rPr>
          <w:rFonts w:ascii="Arial" w:hAnsi="Arial" w:cs="Arial"/>
          <w:sz w:val="20"/>
          <w:szCs w:val="20"/>
        </w:rPr>
        <w:t>zobowiązani są zapewnić, że osoby trzecie, którym Informacje o Badaniu zostaną ujawnione, zobowiążą się do zachowania ich w poufności na takich samych warunkach jak Badacz i Ośrodek.</w:t>
      </w:r>
    </w:p>
    <w:p w14:paraId="528C3202" w14:textId="77777777" w:rsidR="001802EF" w:rsidRPr="008400EC" w:rsidRDefault="001802EF" w:rsidP="00E762FF">
      <w:pPr>
        <w:spacing w:after="200" w:line="276" w:lineRule="auto"/>
        <w:jc w:val="both"/>
        <w:rPr>
          <w:rFonts w:ascii="Arial" w:hAnsi="Arial" w:cs="Arial"/>
          <w:b/>
          <w:bCs/>
          <w:sz w:val="20"/>
          <w:szCs w:val="20"/>
        </w:rPr>
      </w:pPr>
      <w:r>
        <w:rPr>
          <w:rFonts w:ascii="Arial" w:hAnsi="Arial" w:cs="Arial"/>
          <w:sz w:val="20"/>
          <w:szCs w:val="20"/>
        </w:rPr>
        <w:t>4.</w:t>
      </w:r>
      <w:r w:rsidR="00DB07DD">
        <w:rPr>
          <w:rFonts w:ascii="Arial" w:hAnsi="Arial" w:cs="Arial"/>
          <w:sz w:val="20"/>
          <w:szCs w:val="20"/>
        </w:rPr>
        <w:t xml:space="preserve"> </w:t>
      </w:r>
      <w:r w:rsidRPr="008400EC">
        <w:rPr>
          <w:rFonts w:ascii="Arial" w:hAnsi="Arial" w:cs="Arial"/>
          <w:sz w:val="20"/>
          <w:szCs w:val="20"/>
        </w:rPr>
        <w:t>Nakaz zachowania poufności nie dotyczy Ośrodka Badawczego ani Badacza w zakresie, w jakim przepisy prawa wymagają ujawnienia tych informacji Komisji Bioetycznej, uczestnikowi badania lub organom państwowym i właściwym instytucjom, a także w zakresie, w jakim może się to okazać niezbędne dla przeprowadzenia rozliczeń z płatnikiem.</w:t>
      </w:r>
    </w:p>
    <w:p w14:paraId="67675EA6" w14:textId="77777777" w:rsidR="001802EF" w:rsidRPr="008400EC" w:rsidRDefault="001802EF" w:rsidP="00E762FF">
      <w:pPr>
        <w:spacing w:after="200" w:line="276" w:lineRule="auto"/>
        <w:jc w:val="both"/>
        <w:rPr>
          <w:rFonts w:ascii="Arial" w:hAnsi="Arial" w:cs="Arial"/>
          <w:sz w:val="20"/>
          <w:szCs w:val="20"/>
        </w:rPr>
      </w:pPr>
      <w:r>
        <w:rPr>
          <w:rFonts w:ascii="Arial" w:hAnsi="Arial" w:cs="Arial"/>
          <w:sz w:val="20"/>
          <w:szCs w:val="20"/>
        </w:rPr>
        <w:t>5.</w:t>
      </w:r>
      <w:r w:rsidR="00DB07DD">
        <w:rPr>
          <w:rFonts w:ascii="Arial" w:hAnsi="Arial" w:cs="Arial"/>
          <w:sz w:val="20"/>
          <w:szCs w:val="20"/>
        </w:rPr>
        <w:t xml:space="preserve"> </w:t>
      </w:r>
      <w:r w:rsidRPr="008400EC">
        <w:rPr>
          <w:rFonts w:ascii="Arial" w:hAnsi="Arial" w:cs="Arial"/>
          <w:sz w:val="20"/>
          <w:szCs w:val="20"/>
        </w:rPr>
        <w:t xml:space="preserve">Wszelkie Informacje o Badaniu i materiały przekazane </w:t>
      </w:r>
      <w:r>
        <w:rPr>
          <w:rFonts w:ascii="Arial" w:hAnsi="Arial" w:cs="Arial"/>
          <w:sz w:val="20"/>
          <w:szCs w:val="20"/>
        </w:rPr>
        <w:t xml:space="preserve">przez Sponsora </w:t>
      </w:r>
      <w:r w:rsidRPr="008400EC">
        <w:rPr>
          <w:rFonts w:ascii="Arial" w:hAnsi="Arial" w:cs="Arial"/>
          <w:sz w:val="20"/>
          <w:szCs w:val="20"/>
        </w:rPr>
        <w:t>Badaczowi i Ośrodkowi na piśmie lub na innych nośnikach informacji lub uzyskane przez Badacza i/lub Ośrodek w trakcie Badania stanowią wyłączną własność Sponsora i zostaną zwrócone Sponsorowi/CRO na pisemne żądanie Sponsora/CRO lub zniszczone, stosownie do decyzji Sponsora/CRO</w:t>
      </w:r>
      <w:r>
        <w:rPr>
          <w:rFonts w:ascii="Arial" w:hAnsi="Arial" w:cs="Arial"/>
          <w:sz w:val="20"/>
          <w:szCs w:val="20"/>
        </w:rPr>
        <w:t xml:space="preserve"> i na ich koszt</w:t>
      </w:r>
      <w:r w:rsidRPr="008400EC">
        <w:rPr>
          <w:rFonts w:ascii="Arial" w:hAnsi="Arial" w:cs="Arial"/>
          <w:sz w:val="20"/>
          <w:szCs w:val="20"/>
        </w:rPr>
        <w:t>.</w:t>
      </w:r>
    </w:p>
    <w:p w14:paraId="03A7040A" w14:textId="77777777" w:rsidR="001802EF" w:rsidRPr="008400EC" w:rsidRDefault="001802EF" w:rsidP="00E762FF">
      <w:pPr>
        <w:spacing w:after="200" w:line="276" w:lineRule="auto"/>
        <w:jc w:val="both"/>
        <w:rPr>
          <w:rFonts w:ascii="Arial" w:hAnsi="Arial" w:cs="Arial"/>
          <w:sz w:val="20"/>
          <w:szCs w:val="20"/>
        </w:rPr>
      </w:pPr>
      <w:r>
        <w:rPr>
          <w:rFonts w:ascii="Arial" w:hAnsi="Arial" w:cs="Arial"/>
          <w:sz w:val="20"/>
          <w:szCs w:val="20"/>
        </w:rPr>
        <w:t>6.</w:t>
      </w:r>
      <w:r w:rsidR="00DB07DD">
        <w:rPr>
          <w:rFonts w:ascii="Arial" w:hAnsi="Arial" w:cs="Arial"/>
          <w:sz w:val="20"/>
          <w:szCs w:val="20"/>
        </w:rPr>
        <w:t xml:space="preserve"> </w:t>
      </w:r>
      <w:r w:rsidRPr="008400EC">
        <w:rPr>
          <w:rFonts w:ascii="Arial" w:hAnsi="Arial" w:cs="Arial"/>
          <w:sz w:val="20"/>
          <w:szCs w:val="20"/>
        </w:rPr>
        <w:t>Ośrodek i Badacz mogą ujawnić Informacje o Badaniu osobie trzeciej w zakresie w jakim ujawnienie określonych Informacji określonej osobie trzeciej jest wymagane przez bezwzględnie obowiązujące przepisy prawa lub prawomocne orzeczenie sądu lub z uwagi na ratowanie życia pacjenta. W takim jednak przypadku, przed ujawnieniem Informacji takiej osobie trzeciej, Ośrodek (z zastrzeżeniem akapitu 2 niniejszego ustępu 4) lub Badacz, o ile będzie to możliwe w świetle obowiązujących przepisów prawa, powiadomią Sponsora/CRO na piśmie z odpowiednim wyprzedzeniem o</w:t>
      </w:r>
      <w:r>
        <w:rPr>
          <w:rFonts w:ascii="Arial" w:hAnsi="Arial" w:cs="Arial"/>
          <w:sz w:val="20"/>
          <w:szCs w:val="20"/>
        </w:rPr>
        <w:t> </w:t>
      </w:r>
      <w:r w:rsidRPr="008400EC">
        <w:rPr>
          <w:rFonts w:ascii="Arial" w:hAnsi="Arial" w:cs="Arial"/>
          <w:sz w:val="20"/>
          <w:szCs w:val="20"/>
        </w:rPr>
        <w:t>zgłoszonym żądaniu ujawnienia Informacji o Badaniu oraz będą współpracować ze Sponsorem/CRO w zgodnych z prawem działaniach zmierzających do uniknięcia ujawniania Informacji o Badaniu</w:t>
      </w:r>
      <w:r w:rsidR="00421907">
        <w:rPr>
          <w:rFonts w:ascii="Arial" w:hAnsi="Arial" w:cs="Arial"/>
          <w:sz w:val="20"/>
          <w:szCs w:val="20"/>
        </w:rPr>
        <w:t xml:space="preserve"> </w:t>
      </w:r>
      <w:r w:rsidRPr="008400EC">
        <w:rPr>
          <w:rFonts w:ascii="Arial" w:hAnsi="Arial" w:cs="Arial"/>
          <w:sz w:val="20"/>
          <w:szCs w:val="20"/>
        </w:rPr>
        <w:t>lub</w:t>
      </w:r>
      <w:r>
        <w:rPr>
          <w:rFonts w:ascii="Arial" w:hAnsi="Arial" w:cs="Arial"/>
          <w:sz w:val="20"/>
          <w:szCs w:val="20"/>
        </w:rPr>
        <w:t> </w:t>
      </w:r>
      <w:r w:rsidRPr="008400EC">
        <w:rPr>
          <w:rFonts w:ascii="Arial" w:hAnsi="Arial" w:cs="Arial"/>
          <w:sz w:val="20"/>
          <w:szCs w:val="20"/>
        </w:rPr>
        <w:t>ograniczenia zakresu Informacji o Badaniu, które podlegałyby ujawnieniu. Ośrodek i Badacz ujawnią Informacje jedynie wówczas, gdyby działania, o których mowa w zdaniu poprzednim, okazały się nieskuteczne. Ośrodek i Badacz podejmą uzasadnione działania mające na celu zapewnienie traktowania przez osobę, której Ośrodek lub Badacz ujawnia Informacje, Informacji jako poufnych.</w:t>
      </w:r>
    </w:p>
    <w:p w14:paraId="39529F2B" w14:textId="77777777" w:rsidR="001802EF" w:rsidRPr="008400EC" w:rsidRDefault="001802EF" w:rsidP="00E762FF">
      <w:pPr>
        <w:spacing w:after="200" w:line="276" w:lineRule="auto"/>
        <w:jc w:val="both"/>
        <w:rPr>
          <w:rFonts w:ascii="Arial" w:hAnsi="Arial" w:cs="Arial"/>
          <w:sz w:val="20"/>
          <w:szCs w:val="20"/>
        </w:rPr>
      </w:pPr>
      <w:r>
        <w:rPr>
          <w:rFonts w:ascii="Arial" w:hAnsi="Arial" w:cs="Arial"/>
          <w:sz w:val="20"/>
          <w:szCs w:val="20"/>
        </w:rPr>
        <w:t>7.</w:t>
      </w:r>
      <w:r w:rsidR="00DB07DD">
        <w:rPr>
          <w:rFonts w:ascii="Arial" w:hAnsi="Arial" w:cs="Arial"/>
          <w:sz w:val="20"/>
          <w:szCs w:val="20"/>
        </w:rPr>
        <w:t xml:space="preserve"> </w:t>
      </w:r>
      <w:r w:rsidRPr="008400EC">
        <w:rPr>
          <w:rFonts w:ascii="Arial" w:hAnsi="Arial" w:cs="Arial"/>
          <w:sz w:val="20"/>
          <w:szCs w:val="20"/>
        </w:rPr>
        <w:t>Obowiązek Ośrodka powiadomienia Sponsora/CRO o zgłoszonym żądaniu przed ujawnieniem Informacji osobie trzeciej oraz obowiązek Ośrodka współpracy ze Sponsorem/CRO w zgodnych z</w:t>
      </w:r>
      <w:r>
        <w:rPr>
          <w:rFonts w:ascii="Arial" w:hAnsi="Arial" w:cs="Arial"/>
          <w:sz w:val="20"/>
          <w:szCs w:val="20"/>
        </w:rPr>
        <w:t> </w:t>
      </w:r>
      <w:r w:rsidRPr="008400EC">
        <w:rPr>
          <w:rFonts w:ascii="Arial" w:hAnsi="Arial" w:cs="Arial"/>
          <w:sz w:val="20"/>
          <w:szCs w:val="20"/>
        </w:rPr>
        <w:t xml:space="preserve">prawem działaniach zmierzających do uniknięcia ujawniania Informacji lub ograniczenia zakresu Informacji, które podlegałyby ujawnieniu, nie dotyczy sytuacji, w której zgodnie z bezwzględnie obowiązującymi przepisami prawa lub prawomocnym orzeczeniem sądu Ośrodek będzie zobowiązany do natychmiastowego ujawnienia Informacji. W przypadku, o którym mowa w zdaniu poprzednim, Ośrodek powiadomi Sponsora/CRO na piśmie </w:t>
      </w:r>
      <w:r w:rsidR="00242683">
        <w:rPr>
          <w:rFonts w:ascii="Arial" w:hAnsi="Arial" w:cs="Arial"/>
          <w:sz w:val="20"/>
          <w:szCs w:val="20"/>
        </w:rPr>
        <w:t xml:space="preserve">               </w:t>
      </w:r>
      <w:r w:rsidRPr="008400EC">
        <w:rPr>
          <w:rFonts w:ascii="Arial" w:hAnsi="Arial" w:cs="Arial"/>
          <w:sz w:val="20"/>
          <w:szCs w:val="20"/>
        </w:rPr>
        <w:t>o zgłoszonym żądaniu ujawnienia Informacji.</w:t>
      </w:r>
    </w:p>
    <w:p w14:paraId="31B0FC8E" w14:textId="77777777" w:rsidR="001802EF" w:rsidRPr="008400EC" w:rsidRDefault="001802EF" w:rsidP="00E762FF">
      <w:pPr>
        <w:spacing w:after="200" w:line="276" w:lineRule="auto"/>
        <w:jc w:val="both"/>
        <w:rPr>
          <w:rFonts w:ascii="Arial" w:hAnsi="Arial" w:cs="Arial"/>
          <w:sz w:val="20"/>
          <w:szCs w:val="20"/>
        </w:rPr>
      </w:pPr>
      <w:r>
        <w:rPr>
          <w:rFonts w:ascii="Arial" w:hAnsi="Arial" w:cs="Arial"/>
          <w:sz w:val="20"/>
          <w:szCs w:val="20"/>
        </w:rPr>
        <w:t>8.</w:t>
      </w:r>
      <w:r w:rsidR="00DB07DD">
        <w:rPr>
          <w:rFonts w:ascii="Arial" w:hAnsi="Arial" w:cs="Arial"/>
          <w:sz w:val="20"/>
          <w:szCs w:val="20"/>
        </w:rPr>
        <w:t xml:space="preserve"> </w:t>
      </w:r>
      <w:r w:rsidRPr="008400EC">
        <w:rPr>
          <w:rFonts w:ascii="Arial" w:hAnsi="Arial" w:cs="Arial"/>
          <w:sz w:val="20"/>
          <w:szCs w:val="20"/>
        </w:rPr>
        <w:t xml:space="preserve">Obowiązek zachowania poufności Informacji o Badaniu trwać będzie przez okres 5 lat od dnia zakończenia Badania. </w:t>
      </w:r>
    </w:p>
    <w:p w14:paraId="6DD59572" w14:textId="77777777" w:rsidR="001802EF" w:rsidRPr="008400EC" w:rsidRDefault="001802EF" w:rsidP="00DB07DD">
      <w:pPr>
        <w:spacing w:after="200" w:line="276" w:lineRule="auto"/>
        <w:jc w:val="both"/>
        <w:rPr>
          <w:rFonts w:ascii="Arial" w:hAnsi="Arial" w:cs="Arial"/>
          <w:sz w:val="20"/>
          <w:szCs w:val="20"/>
        </w:rPr>
      </w:pPr>
      <w:r>
        <w:rPr>
          <w:rFonts w:ascii="Arial" w:hAnsi="Arial" w:cs="Arial"/>
          <w:sz w:val="20"/>
          <w:szCs w:val="20"/>
        </w:rPr>
        <w:t>9.</w:t>
      </w:r>
      <w:r w:rsidR="00DB07DD">
        <w:rPr>
          <w:rFonts w:ascii="Arial" w:hAnsi="Arial" w:cs="Arial"/>
          <w:sz w:val="20"/>
          <w:szCs w:val="20"/>
        </w:rPr>
        <w:t xml:space="preserve"> </w:t>
      </w:r>
      <w:r w:rsidRPr="008400EC">
        <w:rPr>
          <w:rFonts w:ascii="Arial" w:hAnsi="Arial" w:cs="Arial"/>
          <w:sz w:val="20"/>
          <w:szCs w:val="20"/>
        </w:rPr>
        <w:t>Sponsor/CRO zobowiązuje się do nieujawniania Informacji Poufnych dotyczących Ośrodka bez wiedzy i</w:t>
      </w:r>
      <w:r>
        <w:rPr>
          <w:rFonts w:ascii="Arial" w:hAnsi="Arial" w:cs="Arial"/>
          <w:sz w:val="20"/>
          <w:szCs w:val="20"/>
        </w:rPr>
        <w:t> </w:t>
      </w:r>
      <w:r w:rsidRPr="008400EC">
        <w:rPr>
          <w:rFonts w:ascii="Arial" w:hAnsi="Arial" w:cs="Arial"/>
          <w:sz w:val="20"/>
          <w:szCs w:val="20"/>
        </w:rPr>
        <w:t xml:space="preserve">zgody Ośrodka  chyba że obowiązek taki będzie wynikać z przepisów prawa,  z zastrzeżeniem, że w zakresie, w jakim to będzie możliwe, zawiadomi o tym Ośrodek, co najmniej dwa dni robocze przed takim ujawnieniem . Sponsor/CRO oraz osoby działające w jego imieniu i na rzecz Sponsora/CRO są zobowiązane </w:t>
      </w:r>
      <w:r w:rsidRPr="008400EC">
        <w:rPr>
          <w:rFonts w:ascii="Arial" w:hAnsi="Arial" w:cs="Arial"/>
          <w:sz w:val="20"/>
          <w:szCs w:val="20"/>
        </w:rPr>
        <w:lastRenderedPageBreak/>
        <w:t>do zachowania poufność Informacji, o których mowa w zdaniu poprzednim w trakcie trwania niniejszej umowy i po jej zakończeniu.</w:t>
      </w:r>
    </w:p>
    <w:p w14:paraId="35D329A8" w14:textId="77777777" w:rsidR="001802EF" w:rsidRDefault="001802EF" w:rsidP="00DB07DD">
      <w:pPr>
        <w:spacing w:after="200" w:line="276" w:lineRule="auto"/>
        <w:jc w:val="both"/>
        <w:rPr>
          <w:rFonts w:ascii="Arial" w:hAnsi="Arial" w:cs="Arial"/>
          <w:sz w:val="20"/>
          <w:szCs w:val="20"/>
        </w:rPr>
      </w:pPr>
      <w:r>
        <w:rPr>
          <w:rFonts w:ascii="Arial" w:hAnsi="Arial" w:cs="Arial"/>
          <w:sz w:val="20"/>
          <w:szCs w:val="20"/>
        </w:rPr>
        <w:t>10.</w:t>
      </w:r>
      <w:r w:rsidR="00242683">
        <w:rPr>
          <w:rFonts w:ascii="Arial" w:hAnsi="Arial" w:cs="Arial"/>
          <w:sz w:val="20"/>
          <w:szCs w:val="20"/>
        </w:rPr>
        <w:t xml:space="preserve"> </w:t>
      </w:r>
      <w:r w:rsidRPr="008400EC">
        <w:rPr>
          <w:rFonts w:ascii="Arial" w:hAnsi="Arial" w:cs="Arial"/>
          <w:sz w:val="20"/>
          <w:szCs w:val="20"/>
        </w:rPr>
        <w:t>W przypadku naruszenia zasad poufności określonych w ust. 9.  Sponsor</w:t>
      </w:r>
      <w:r>
        <w:rPr>
          <w:rFonts w:ascii="Arial" w:hAnsi="Arial" w:cs="Arial"/>
          <w:sz w:val="20"/>
          <w:szCs w:val="20"/>
        </w:rPr>
        <w:t>/CRO</w:t>
      </w:r>
      <w:r w:rsidRPr="008400EC">
        <w:rPr>
          <w:rFonts w:ascii="Arial" w:hAnsi="Arial" w:cs="Arial"/>
          <w:sz w:val="20"/>
          <w:szCs w:val="20"/>
        </w:rPr>
        <w:t xml:space="preserve"> powiadomi Ośrodek.</w:t>
      </w:r>
    </w:p>
    <w:p w14:paraId="00F1D399" w14:textId="77777777" w:rsidR="001802EF" w:rsidRDefault="001802EF" w:rsidP="001802EF">
      <w:pPr>
        <w:ind w:left="644"/>
        <w:jc w:val="center"/>
        <w:rPr>
          <w:rFonts w:ascii="Arial" w:hAnsi="Arial" w:cs="Arial"/>
          <w:sz w:val="20"/>
          <w:szCs w:val="20"/>
        </w:rPr>
      </w:pPr>
    </w:p>
    <w:p w14:paraId="584F4595" w14:textId="77777777" w:rsidR="001802EF" w:rsidRPr="00DB07DD" w:rsidRDefault="001802EF" w:rsidP="001802EF">
      <w:pPr>
        <w:ind w:left="644"/>
        <w:jc w:val="center"/>
        <w:rPr>
          <w:rFonts w:ascii="Arial" w:hAnsi="Arial" w:cs="Arial"/>
          <w:b/>
        </w:rPr>
      </w:pPr>
      <w:r w:rsidRPr="00DB07DD">
        <w:rPr>
          <w:rFonts w:ascii="Arial" w:hAnsi="Arial" w:cs="Arial"/>
          <w:b/>
        </w:rPr>
        <w:t xml:space="preserve">§ 7 </w:t>
      </w:r>
    </w:p>
    <w:p w14:paraId="742D5D63" w14:textId="77777777" w:rsidR="001802EF" w:rsidRPr="000C266C" w:rsidRDefault="001802EF" w:rsidP="001802EF">
      <w:pPr>
        <w:ind w:left="644"/>
        <w:jc w:val="center"/>
        <w:rPr>
          <w:rFonts w:ascii="Arial" w:hAnsi="Arial" w:cs="Arial"/>
          <w:b/>
          <w:sz w:val="20"/>
          <w:szCs w:val="20"/>
        </w:rPr>
      </w:pPr>
      <w:r w:rsidRPr="000C266C">
        <w:rPr>
          <w:rFonts w:ascii="Arial" w:hAnsi="Arial" w:cs="Arial"/>
          <w:b/>
          <w:sz w:val="20"/>
          <w:szCs w:val="20"/>
        </w:rPr>
        <w:t>Ochrona danych osobowych</w:t>
      </w:r>
    </w:p>
    <w:p w14:paraId="0B6498BA" w14:textId="77777777" w:rsidR="001802EF" w:rsidRPr="00045FCA" w:rsidRDefault="001802EF" w:rsidP="00DB07DD">
      <w:pPr>
        <w:jc w:val="both"/>
        <w:rPr>
          <w:rFonts w:ascii="Arial" w:hAnsi="Arial" w:cs="Arial"/>
          <w:sz w:val="20"/>
          <w:szCs w:val="20"/>
        </w:rPr>
      </w:pPr>
      <w:r>
        <w:rPr>
          <w:rFonts w:ascii="Arial" w:hAnsi="Arial" w:cs="Arial"/>
          <w:sz w:val="20"/>
          <w:szCs w:val="20"/>
        </w:rPr>
        <w:t xml:space="preserve">1. </w:t>
      </w:r>
      <w:r w:rsidRPr="00045FCA">
        <w:rPr>
          <w:rFonts w:ascii="Arial" w:hAnsi="Arial" w:cs="Arial"/>
          <w:sz w:val="20"/>
          <w:szCs w:val="20"/>
        </w:rPr>
        <w:t xml:space="preserve">Strony zobowiązują się przestrzegać wszelkich </w:t>
      </w:r>
      <w:r>
        <w:rPr>
          <w:rFonts w:ascii="Arial" w:hAnsi="Arial" w:cs="Arial"/>
          <w:sz w:val="20"/>
          <w:szCs w:val="20"/>
        </w:rPr>
        <w:t>obowiązujących przepisów</w:t>
      </w:r>
      <w:r w:rsidRPr="00045FCA">
        <w:rPr>
          <w:rFonts w:ascii="Arial" w:hAnsi="Arial" w:cs="Arial"/>
          <w:sz w:val="20"/>
          <w:szCs w:val="20"/>
        </w:rPr>
        <w:t xml:space="preserve"> dotyczących ochrony </w:t>
      </w:r>
      <w:r>
        <w:rPr>
          <w:rFonts w:ascii="Arial" w:hAnsi="Arial" w:cs="Arial"/>
          <w:sz w:val="20"/>
          <w:szCs w:val="20"/>
        </w:rPr>
        <w:t xml:space="preserve">danych osobowych w celu zapewnienia ochrony </w:t>
      </w:r>
      <w:r w:rsidRPr="00045FCA">
        <w:rPr>
          <w:rFonts w:ascii="Arial" w:hAnsi="Arial" w:cs="Arial"/>
          <w:sz w:val="20"/>
          <w:szCs w:val="20"/>
        </w:rPr>
        <w:t>Danych Osobowych Uczestników</w:t>
      </w:r>
      <w:r>
        <w:rPr>
          <w:rFonts w:ascii="Arial" w:hAnsi="Arial" w:cs="Arial"/>
          <w:sz w:val="20"/>
          <w:szCs w:val="20"/>
        </w:rPr>
        <w:t xml:space="preserve"> Badania</w:t>
      </w:r>
      <w:r w:rsidRPr="00045FCA">
        <w:rPr>
          <w:rFonts w:ascii="Arial" w:hAnsi="Arial" w:cs="Arial"/>
          <w:sz w:val="20"/>
          <w:szCs w:val="20"/>
        </w:rPr>
        <w:t>, Badacza i Zespołu Badawczego</w:t>
      </w:r>
      <w:r w:rsidRPr="00B900D8">
        <w:rPr>
          <w:rFonts w:ascii="Arial" w:hAnsi="Arial" w:cs="Arial"/>
          <w:color w:val="FF0000"/>
          <w:sz w:val="20"/>
          <w:szCs w:val="20"/>
        </w:rPr>
        <w:t xml:space="preserve">. </w:t>
      </w:r>
      <w:r w:rsidRPr="00D45B7A">
        <w:rPr>
          <w:rFonts w:ascii="Arial" w:hAnsi="Arial" w:cs="Arial"/>
          <w:sz w:val="20"/>
          <w:szCs w:val="20"/>
        </w:rPr>
        <w:t>Sponsor, Badacz i w odpowiednim zakresie Ośrodek zobowiązują się stosować właściwe środki techniczne i organizacyjne służące ochronie</w:t>
      </w:r>
      <w:r w:rsidRPr="00045FCA">
        <w:rPr>
          <w:rFonts w:ascii="Arial" w:hAnsi="Arial" w:cs="Arial"/>
          <w:sz w:val="20"/>
          <w:szCs w:val="20"/>
        </w:rPr>
        <w:t xml:space="preserve"> poufności i bezpieczeństwa Danych Osobowych Uczestników. </w:t>
      </w:r>
    </w:p>
    <w:p w14:paraId="2D43D17E" w14:textId="77777777" w:rsidR="001802EF" w:rsidRDefault="001802EF" w:rsidP="00DB07DD">
      <w:pPr>
        <w:jc w:val="both"/>
        <w:rPr>
          <w:rFonts w:ascii="Arial" w:hAnsi="Arial" w:cs="Arial"/>
          <w:sz w:val="20"/>
          <w:szCs w:val="20"/>
        </w:rPr>
      </w:pPr>
      <w:r>
        <w:rPr>
          <w:rFonts w:ascii="Arial" w:hAnsi="Arial" w:cs="Arial"/>
          <w:sz w:val="20"/>
          <w:szCs w:val="20"/>
        </w:rPr>
        <w:t>2</w:t>
      </w:r>
      <w:r w:rsidRPr="00D45B7A">
        <w:rPr>
          <w:rFonts w:ascii="Arial" w:hAnsi="Arial" w:cs="Arial"/>
          <w:sz w:val="20"/>
          <w:szCs w:val="20"/>
        </w:rPr>
        <w:t>.</w:t>
      </w:r>
      <w:r w:rsidR="00DB07DD">
        <w:rPr>
          <w:rFonts w:ascii="Arial" w:hAnsi="Arial" w:cs="Arial"/>
          <w:sz w:val="20"/>
          <w:szCs w:val="20"/>
        </w:rPr>
        <w:t xml:space="preserve"> </w:t>
      </w:r>
      <w:r>
        <w:rPr>
          <w:rFonts w:ascii="Arial" w:hAnsi="Arial" w:cs="Arial"/>
          <w:sz w:val="20"/>
          <w:szCs w:val="20"/>
        </w:rPr>
        <w:t>Zasady dotyczące</w:t>
      </w:r>
      <w:r w:rsidRPr="00D45B7A">
        <w:rPr>
          <w:rFonts w:ascii="Arial" w:hAnsi="Arial" w:cs="Arial"/>
          <w:sz w:val="20"/>
          <w:szCs w:val="20"/>
        </w:rPr>
        <w:t xml:space="preserve"> przetwarzania </w:t>
      </w:r>
      <w:r>
        <w:rPr>
          <w:rFonts w:ascii="Arial" w:hAnsi="Arial" w:cs="Arial"/>
          <w:sz w:val="20"/>
          <w:szCs w:val="20"/>
        </w:rPr>
        <w:t>D</w:t>
      </w:r>
      <w:r w:rsidRPr="00D45B7A">
        <w:rPr>
          <w:rFonts w:ascii="Arial" w:hAnsi="Arial" w:cs="Arial"/>
          <w:sz w:val="20"/>
          <w:szCs w:val="20"/>
        </w:rPr>
        <w:t xml:space="preserve">anych </w:t>
      </w:r>
      <w:r>
        <w:rPr>
          <w:rFonts w:ascii="Arial" w:hAnsi="Arial" w:cs="Arial"/>
          <w:sz w:val="20"/>
          <w:szCs w:val="20"/>
        </w:rPr>
        <w:t>O</w:t>
      </w:r>
      <w:r w:rsidRPr="00D45B7A">
        <w:rPr>
          <w:rFonts w:ascii="Arial" w:hAnsi="Arial" w:cs="Arial"/>
          <w:sz w:val="20"/>
          <w:szCs w:val="20"/>
        </w:rPr>
        <w:t xml:space="preserve">sobowych </w:t>
      </w:r>
      <w:r>
        <w:rPr>
          <w:rFonts w:ascii="Arial" w:hAnsi="Arial" w:cs="Arial"/>
          <w:sz w:val="20"/>
          <w:szCs w:val="20"/>
        </w:rPr>
        <w:t>U</w:t>
      </w:r>
      <w:r w:rsidRPr="00D45B7A">
        <w:rPr>
          <w:rFonts w:ascii="Arial" w:hAnsi="Arial" w:cs="Arial"/>
          <w:sz w:val="20"/>
          <w:szCs w:val="20"/>
        </w:rPr>
        <w:t>czestników Badan</w:t>
      </w:r>
      <w:r>
        <w:rPr>
          <w:rFonts w:ascii="Arial" w:hAnsi="Arial" w:cs="Arial"/>
          <w:sz w:val="20"/>
          <w:szCs w:val="20"/>
        </w:rPr>
        <w:t>ia</w:t>
      </w:r>
      <w:r w:rsidR="00421907">
        <w:rPr>
          <w:rFonts w:ascii="Arial" w:hAnsi="Arial" w:cs="Arial"/>
          <w:sz w:val="20"/>
          <w:szCs w:val="20"/>
        </w:rPr>
        <w:t xml:space="preserve"> </w:t>
      </w:r>
      <w:r>
        <w:rPr>
          <w:rFonts w:ascii="Arial" w:hAnsi="Arial" w:cs="Arial"/>
          <w:sz w:val="20"/>
          <w:szCs w:val="20"/>
        </w:rPr>
        <w:t>określa</w:t>
      </w:r>
      <w:r w:rsidRPr="00D45B7A">
        <w:rPr>
          <w:rFonts w:ascii="Arial" w:hAnsi="Arial" w:cs="Arial"/>
          <w:sz w:val="20"/>
          <w:szCs w:val="20"/>
        </w:rPr>
        <w:t xml:space="preserve"> załącznik nr 6 do umowy. </w:t>
      </w:r>
    </w:p>
    <w:p w14:paraId="1DC891E9" w14:textId="77777777" w:rsidR="004E3B67" w:rsidRPr="00D45B7A" w:rsidRDefault="00DB07DD" w:rsidP="00DB07DD">
      <w:pPr>
        <w:jc w:val="both"/>
        <w:rPr>
          <w:rFonts w:ascii="Arial" w:hAnsi="Arial" w:cs="Arial"/>
          <w:sz w:val="20"/>
          <w:szCs w:val="20"/>
        </w:rPr>
      </w:pPr>
      <w:r>
        <w:rPr>
          <w:rFonts w:ascii="Arial" w:hAnsi="Arial" w:cs="Arial"/>
          <w:sz w:val="20"/>
          <w:szCs w:val="20"/>
        </w:rPr>
        <w:t xml:space="preserve">3. </w:t>
      </w:r>
      <w:r w:rsidR="004E3B67">
        <w:rPr>
          <w:rFonts w:ascii="Arial" w:hAnsi="Arial" w:cs="Arial"/>
          <w:sz w:val="20"/>
          <w:szCs w:val="20"/>
        </w:rPr>
        <w:t>Badacz i Sponsor oświadczają, że zapoznali się z klauzulą informacyjną (Załącznik nr 7) oraz przekazali treść tej klauzuli pozostałym osobom reprezentującym strony.</w:t>
      </w:r>
    </w:p>
    <w:p w14:paraId="329267E5" w14:textId="77777777" w:rsidR="001802EF" w:rsidRDefault="00DB07DD" w:rsidP="00DB07DD">
      <w:pPr>
        <w:jc w:val="both"/>
        <w:rPr>
          <w:rFonts w:ascii="Arial" w:hAnsi="Arial" w:cs="Arial"/>
          <w:sz w:val="20"/>
          <w:szCs w:val="20"/>
        </w:rPr>
      </w:pPr>
      <w:r>
        <w:rPr>
          <w:rFonts w:ascii="Arial" w:hAnsi="Arial" w:cs="Arial"/>
          <w:sz w:val="20"/>
          <w:szCs w:val="20"/>
        </w:rPr>
        <w:t>4</w:t>
      </w:r>
      <w:r w:rsidR="001802EF">
        <w:rPr>
          <w:rFonts w:ascii="Arial" w:hAnsi="Arial" w:cs="Arial"/>
          <w:sz w:val="20"/>
          <w:szCs w:val="20"/>
        </w:rPr>
        <w:t>. Badacz zapewni</w:t>
      </w:r>
      <w:r w:rsidR="001802EF" w:rsidRPr="00045FCA">
        <w:rPr>
          <w:rFonts w:ascii="Arial" w:hAnsi="Arial" w:cs="Arial"/>
          <w:sz w:val="20"/>
          <w:szCs w:val="20"/>
        </w:rPr>
        <w:t>, że pobieranie, przenoszenie, transport i przechowywanie Materiałów Biologicznych związanych z Badaniem będzie się odbywać zgodnie z Protokołem, Materiałami dot. świadomej zgody przekazanymi Uczestnikom i świadomymi zgodami, jak również wszystkimi Obowiązującymi Przepisami oraz w taki sposób, aby zapewnić ciągłe bezpieczeństwo, integralność, jakość i właściwe oznakowanie Materiałów Biologicznych.</w:t>
      </w:r>
    </w:p>
    <w:p w14:paraId="35A88446" w14:textId="77777777" w:rsidR="001802EF" w:rsidRDefault="001802EF" w:rsidP="008655E6">
      <w:pPr>
        <w:rPr>
          <w:rFonts w:ascii="Arial" w:hAnsi="Arial" w:cs="Arial"/>
          <w:b/>
          <w:bCs/>
          <w:szCs w:val="20"/>
        </w:rPr>
      </w:pPr>
    </w:p>
    <w:p w14:paraId="1CE7413B" w14:textId="77777777" w:rsidR="001802EF" w:rsidRDefault="001802EF" w:rsidP="001802EF">
      <w:pPr>
        <w:ind w:firstLine="5"/>
        <w:jc w:val="center"/>
        <w:rPr>
          <w:rFonts w:ascii="Arial" w:hAnsi="Arial" w:cs="Arial"/>
          <w:b/>
          <w:bCs/>
          <w:szCs w:val="20"/>
        </w:rPr>
      </w:pPr>
    </w:p>
    <w:p w14:paraId="6EBE3911" w14:textId="77777777" w:rsidR="001802EF" w:rsidRPr="00463472" w:rsidRDefault="001802EF" w:rsidP="001802EF">
      <w:pPr>
        <w:ind w:firstLine="5"/>
        <w:jc w:val="center"/>
        <w:rPr>
          <w:rFonts w:ascii="Arial" w:hAnsi="Arial" w:cs="Arial"/>
          <w:b/>
          <w:bCs/>
          <w:szCs w:val="20"/>
        </w:rPr>
      </w:pPr>
      <w:r w:rsidRPr="00463472">
        <w:rPr>
          <w:rFonts w:ascii="Arial" w:hAnsi="Arial" w:cs="Arial"/>
          <w:b/>
          <w:bCs/>
          <w:szCs w:val="20"/>
        </w:rPr>
        <w:t xml:space="preserve">§ </w:t>
      </w:r>
      <w:r>
        <w:rPr>
          <w:rFonts w:ascii="Arial" w:hAnsi="Arial" w:cs="Arial"/>
          <w:b/>
          <w:bCs/>
          <w:szCs w:val="20"/>
        </w:rPr>
        <w:t>8</w:t>
      </w:r>
    </w:p>
    <w:p w14:paraId="12A029B4" w14:textId="77777777" w:rsidR="001802EF" w:rsidRPr="00DB07DD" w:rsidRDefault="001802EF" w:rsidP="001802EF">
      <w:pPr>
        <w:ind w:firstLine="5"/>
        <w:jc w:val="center"/>
        <w:rPr>
          <w:rFonts w:ascii="Arial" w:hAnsi="Arial" w:cs="Arial"/>
          <w:b/>
          <w:bCs/>
          <w:sz w:val="20"/>
          <w:szCs w:val="20"/>
        </w:rPr>
      </w:pPr>
      <w:r w:rsidRPr="00DB07DD">
        <w:rPr>
          <w:rFonts w:ascii="Arial" w:hAnsi="Arial" w:cs="Arial"/>
          <w:b/>
          <w:bCs/>
          <w:sz w:val="20"/>
          <w:szCs w:val="20"/>
        </w:rPr>
        <w:t>Prawa własności intelektualnej</w:t>
      </w:r>
    </w:p>
    <w:p w14:paraId="256CA0DB" w14:textId="77777777" w:rsidR="001802EF" w:rsidRPr="008400EC" w:rsidRDefault="001802EF" w:rsidP="001802EF">
      <w:pPr>
        <w:numPr>
          <w:ilvl w:val="0"/>
          <w:numId w:val="8"/>
        </w:numPr>
        <w:spacing w:after="200" w:line="276" w:lineRule="auto"/>
        <w:jc w:val="both"/>
        <w:rPr>
          <w:rFonts w:ascii="Arial" w:hAnsi="Arial" w:cs="Arial"/>
          <w:sz w:val="20"/>
          <w:szCs w:val="20"/>
        </w:rPr>
      </w:pPr>
      <w:r w:rsidRPr="008400EC">
        <w:rPr>
          <w:rFonts w:ascii="Arial" w:hAnsi="Arial" w:cs="Arial"/>
          <w:sz w:val="20"/>
          <w:szCs w:val="20"/>
        </w:rPr>
        <w:t>Wszelkie dane pochodzące z Badania prowadzonego w ramach niniejszej Umowy, w tym jego wyniki, będą stanowiły wyłączną własność Sponsora oraz jego następców prawnych. Sponsor</w:t>
      </w:r>
      <w:r>
        <w:rPr>
          <w:rFonts w:ascii="Arial" w:hAnsi="Arial" w:cs="Arial"/>
          <w:sz w:val="20"/>
          <w:szCs w:val="20"/>
        </w:rPr>
        <w:t>/CRO</w:t>
      </w:r>
      <w:r w:rsidRPr="008400EC">
        <w:rPr>
          <w:rFonts w:ascii="Arial" w:hAnsi="Arial" w:cs="Arial"/>
          <w:sz w:val="20"/>
          <w:szCs w:val="20"/>
        </w:rPr>
        <w:t xml:space="preserve"> może wykorzystywać dane pochodzące z Badania według własnego wyboru.</w:t>
      </w:r>
    </w:p>
    <w:p w14:paraId="5363A974" w14:textId="77777777" w:rsidR="001802EF" w:rsidRPr="008400EC" w:rsidRDefault="001802EF" w:rsidP="001802EF">
      <w:pPr>
        <w:numPr>
          <w:ilvl w:val="0"/>
          <w:numId w:val="8"/>
        </w:numPr>
        <w:spacing w:after="200" w:line="276" w:lineRule="auto"/>
        <w:jc w:val="both"/>
        <w:rPr>
          <w:rFonts w:ascii="Arial" w:hAnsi="Arial" w:cs="Arial"/>
          <w:sz w:val="20"/>
          <w:szCs w:val="20"/>
        </w:rPr>
      </w:pPr>
      <w:r w:rsidRPr="008400EC">
        <w:rPr>
          <w:rFonts w:ascii="Arial" w:hAnsi="Arial" w:cs="Arial"/>
          <w:sz w:val="20"/>
          <w:szCs w:val="20"/>
        </w:rPr>
        <w:t>Badacz i Ośrodek zobowiązują się do zaniechania wszelkich działań, które mogłyby w jakikolwiek sposób naruszyć prawa własności intelektualnej i/lub przemysłowej należące do Sponsora</w:t>
      </w:r>
      <w:r>
        <w:rPr>
          <w:rFonts w:ascii="Arial" w:hAnsi="Arial" w:cs="Arial"/>
          <w:sz w:val="20"/>
          <w:szCs w:val="20"/>
        </w:rPr>
        <w:t>/CRO</w:t>
      </w:r>
      <w:r w:rsidRPr="008400EC">
        <w:rPr>
          <w:rFonts w:ascii="Arial" w:hAnsi="Arial" w:cs="Arial"/>
          <w:sz w:val="20"/>
          <w:szCs w:val="20"/>
        </w:rPr>
        <w:t xml:space="preserve"> i/lub</w:t>
      </w:r>
      <w:r>
        <w:rPr>
          <w:rFonts w:ascii="Arial" w:hAnsi="Arial" w:cs="Arial"/>
          <w:sz w:val="20"/>
          <w:szCs w:val="20"/>
        </w:rPr>
        <w:t> </w:t>
      </w:r>
      <w:r w:rsidRPr="008400EC">
        <w:rPr>
          <w:rFonts w:ascii="Arial" w:hAnsi="Arial" w:cs="Arial"/>
          <w:sz w:val="20"/>
          <w:szCs w:val="20"/>
        </w:rPr>
        <w:t>innych podmiotów</w:t>
      </w:r>
      <w:r>
        <w:rPr>
          <w:rFonts w:ascii="Arial" w:hAnsi="Arial" w:cs="Arial"/>
          <w:sz w:val="20"/>
          <w:szCs w:val="20"/>
        </w:rPr>
        <w:t xml:space="preserve"> – </w:t>
      </w:r>
      <w:r w:rsidRPr="008400EC">
        <w:rPr>
          <w:rFonts w:ascii="Arial" w:hAnsi="Arial" w:cs="Arial"/>
          <w:sz w:val="20"/>
          <w:szCs w:val="20"/>
        </w:rPr>
        <w:t>członków</w:t>
      </w:r>
      <w:r w:rsidR="00421907">
        <w:rPr>
          <w:rFonts w:ascii="Arial" w:hAnsi="Arial" w:cs="Arial"/>
          <w:sz w:val="20"/>
          <w:szCs w:val="20"/>
        </w:rPr>
        <w:t xml:space="preserve"> </w:t>
      </w:r>
      <w:r w:rsidRPr="008400EC">
        <w:rPr>
          <w:rFonts w:ascii="Arial" w:hAnsi="Arial" w:cs="Arial"/>
          <w:sz w:val="20"/>
          <w:szCs w:val="20"/>
        </w:rPr>
        <w:t>grupy do której należy Sponsor</w:t>
      </w:r>
      <w:r>
        <w:rPr>
          <w:rFonts w:ascii="Arial" w:hAnsi="Arial" w:cs="Arial"/>
          <w:sz w:val="20"/>
          <w:szCs w:val="20"/>
        </w:rPr>
        <w:t>/CRO</w:t>
      </w:r>
      <w:r w:rsidRPr="008400EC">
        <w:rPr>
          <w:rFonts w:ascii="Arial" w:hAnsi="Arial" w:cs="Arial"/>
          <w:sz w:val="20"/>
          <w:szCs w:val="20"/>
        </w:rPr>
        <w:t>. Ponadto Badacz i Ośrodek zobowiązują się do niezwłocznego informowania Sponsora o wszelkich znanych im naruszeniach takich praw jak również do wspierania Sponsora i innych członków grupy do której należy Sponsor, na ich koszt, w działaniach zmierzających do ochrony przysługujących im praw.</w:t>
      </w:r>
    </w:p>
    <w:p w14:paraId="3168B450" w14:textId="77777777" w:rsidR="001802EF" w:rsidRPr="008400EC" w:rsidRDefault="001802EF" w:rsidP="001802EF">
      <w:pPr>
        <w:numPr>
          <w:ilvl w:val="0"/>
          <w:numId w:val="8"/>
        </w:numPr>
        <w:spacing w:after="200" w:line="276" w:lineRule="auto"/>
        <w:jc w:val="both"/>
        <w:rPr>
          <w:rFonts w:ascii="Arial" w:hAnsi="Arial" w:cs="Arial"/>
          <w:sz w:val="20"/>
          <w:szCs w:val="20"/>
        </w:rPr>
      </w:pPr>
      <w:r w:rsidRPr="008400EC">
        <w:rPr>
          <w:rFonts w:ascii="Arial" w:hAnsi="Arial" w:cs="Arial"/>
          <w:sz w:val="20"/>
          <w:szCs w:val="20"/>
        </w:rPr>
        <w:t>Wszystkie prawa własności intelektualnej i/lub przemysłowej, włączając w to autorskie prawa majątkowe, powstałe w rezultacie przeprowadzenia Badania oraz w wykonaniu warunków niniejszej Umowy, włączając w to prawa do wyników Badania przechodzą automatycznie i bez dodatkowej płatności na Sponsora</w:t>
      </w:r>
      <w:r>
        <w:rPr>
          <w:rFonts w:ascii="Arial" w:hAnsi="Arial" w:cs="Arial"/>
          <w:sz w:val="20"/>
          <w:szCs w:val="20"/>
        </w:rPr>
        <w:t>/CRO</w:t>
      </w:r>
      <w:r w:rsidRPr="008400EC">
        <w:rPr>
          <w:rFonts w:ascii="Arial" w:hAnsi="Arial" w:cs="Arial"/>
          <w:sz w:val="20"/>
          <w:szCs w:val="20"/>
        </w:rPr>
        <w:t>, z momentem ich powstania.</w:t>
      </w:r>
    </w:p>
    <w:p w14:paraId="18DA2D7E" w14:textId="77777777" w:rsidR="001802EF" w:rsidRPr="008400EC" w:rsidRDefault="001802EF" w:rsidP="001802EF">
      <w:pPr>
        <w:numPr>
          <w:ilvl w:val="0"/>
          <w:numId w:val="8"/>
        </w:numPr>
        <w:spacing w:after="200" w:line="276" w:lineRule="auto"/>
        <w:jc w:val="both"/>
        <w:rPr>
          <w:rFonts w:ascii="Arial" w:hAnsi="Arial" w:cs="Arial"/>
          <w:sz w:val="20"/>
          <w:szCs w:val="20"/>
        </w:rPr>
      </w:pPr>
      <w:r w:rsidRPr="008400EC">
        <w:rPr>
          <w:rFonts w:ascii="Arial" w:hAnsi="Arial" w:cs="Arial"/>
          <w:sz w:val="20"/>
          <w:szCs w:val="20"/>
        </w:rPr>
        <w:t>W odniesieniu do autorskich praw majątkowych do utworów ich przejście na Sponsora</w:t>
      </w:r>
      <w:r>
        <w:rPr>
          <w:rFonts w:ascii="Arial" w:hAnsi="Arial" w:cs="Arial"/>
          <w:sz w:val="20"/>
          <w:szCs w:val="20"/>
        </w:rPr>
        <w:t>/CRO</w:t>
      </w:r>
      <w:r w:rsidRPr="008400EC">
        <w:rPr>
          <w:rFonts w:ascii="Arial" w:hAnsi="Arial" w:cs="Arial"/>
          <w:sz w:val="20"/>
          <w:szCs w:val="20"/>
        </w:rPr>
        <w:t xml:space="preserve"> będzie dokonane w odniesieniu do następujących pól eksploatacji: drukowanie w formie książki lub publikacji </w:t>
      </w:r>
      <w:r w:rsidR="006342D0">
        <w:rPr>
          <w:rFonts w:ascii="Arial" w:hAnsi="Arial" w:cs="Arial"/>
          <w:sz w:val="20"/>
          <w:szCs w:val="20"/>
        </w:rPr>
        <w:t xml:space="preserve">    </w:t>
      </w:r>
      <w:r w:rsidRPr="008400EC">
        <w:rPr>
          <w:rFonts w:ascii="Arial" w:hAnsi="Arial" w:cs="Arial"/>
          <w:sz w:val="20"/>
          <w:szCs w:val="20"/>
        </w:rPr>
        <w:t>w prasie, w całości lub części; nagrywanie i zwielokrotnianie jakąkolwiek techniką, włączając w</w:t>
      </w:r>
      <w:r>
        <w:rPr>
          <w:rFonts w:ascii="Arial" w:hAnsi="Arial" w:cs="Arial"/>
          <w:sz w:val="20"/>
          <w:szCs w:val="20"/>
        </w:rPr>
        <w:t xml:space="preserve"> t</w:t>
      </w:r>
      <w:r w:rsidRPr="008400EC">
        <w:rPr>
          <w:rFonts w:ascii="Arial" w:hAnsi="Arial" w:cs="Arial"/>
          <w:sz w:val="20"/>
          <w:szCs w:val="20"/>
        </w:rPr>
        <w:t>o technologie komputerowe; wprowadzenie do obrotu; wprowadzanie do pamięci komputera; wprowadzanie do sieci komputerowych, włączając Internet; publiczne wystawianie; wyświetlanie, w</w:t>
      </w:r>
      <w:r>
        <w:rPr>
          <w:rFonts w:ascii="Arial" w:hAnsi="Arial" w:cs="Arial"/>
          <w:sz w:val="20"/>
          <w:szCs w:val="20"/>
        </w:rPr>
        <w:t> </w:t>
      </w:r>
      <w:r w:rsidRPr="008400EC">
        <w:rPr>
          <w:rFonts w:ascii="Arial" w:hAnsi="Arial" w:cs="Arial"/>
          <w:sz w:val="20"/>
          <w:szCs w:val="20"/>
        </w:rPr>
        <w:t>szczególności za pośrednictwem TV, kaset video, nośników DVD; najem; dzierżawa nadawanie za</w:t>
      </w:r>
      <w:r>
        <w:rPr>
          <w:rFonts w:ascii="Arial" w:hAnsi="Arial" w:cs="Arial"/>
          <w:sz w:val="20"/>
          <w:szCs w:val="20"/>
        </w:rPr>
        <w:t> </w:t>
      </w:r>
      <w:r w:rsidRPr="008400EC">
        <w:rPr>
          <w:rFonts w:ascii="Arial" w:hAnsi="Arial" w:cs="Arial"/>
          <w:sz w:val="20"/>
          <w:szCs w:val="20"/>
        </w:rPr>
        <w:t xml:space="preserve">pomocą wizji lub fonii przewodowej, włączając nadawanie drogą radiową, albo bezprzewodową przez stację naziemną lub za </w:t>
      </w:r>
      <w:r w:rsidRPr="008400EC">
        <w:rPr>
          <w:rFonts w:ascii="Arial" w:hAnsi="Arial" w:cs="Arial"/>
          <w:sz w:val="20"/>
          <w:szCs w:val="20"/>
        </w:rPr>
        <w:lastRenderedPageBreak/>
        <w:t>pośrednictwem satelity lub sieci komputerowych; eksploatacja polegająca na wykorzystywaniu części lub całości utworu albo każdego z utworów wchodzących w</w:t>
      </w:r>
      <w:r>
        <w:rPr>
          <w:rFonts w:ascii="Arial" w:hAnsi="Arial" w:cs="Arial"/>
          <w:sz w:val="20"/>
          <w:szCs w:val="20"/>
        </w:rPr>
        <w:t> </w:t>
      </w:r>
      <w:r w:rsidRPr="008400EC">
        <w:rPr>
          <w:rFonts w:ascii="Arial" w:hAnsi="Arial" w:cs="Arial"/>
          <w:sz w:val="20"/>
          <w:szCs w:val="20"/>
        </w:rPr>
        <w:t>skład utworu dla celów reklamowych, niezależnie od formy materiałów reklamowych i ich wielkości, materiałów, z których zostały sporządzone, techniki utrwalania oraz miejsca ekspozycji, jak również w</w:t>
      </w:r>
      <w:r>
        <w:rPr>
          <w:rFonts w:ascii="Arial" w:hAnsi="Arial" w:cs="Arial"/>
          <w:sz w:val="20"/>
          <w:szCs w:val="20"/>
        </w:rPr>
        <w:t> </w:t>
      </w:r>
      <w:r w:rsidRPr="008400EC">
        <w:rPr>
          <w:rFonts w:ascii="Arial" w:hAnsi="Arial" w:cs="Arial"/>
          <w:sz w:val="20"/>
          <w:szCs w:val="20"/>
        </w:rPr>
        <w:t xml:space="preserve">formie prospektów, ulotek lub katalogów, bez względu na ich liczbę, nakład, technologię produkcji, sposoby dystrybucji; zwielokrotnianie i/lub sprzedaż publikacji lub innych reklamowych materiałów odnoszących się bezpośrednio lub pośrednio do reklamowanego produktu lub reklamowej kampanii oraz wszelkich innych dostępnych pól eksploatacji, w szczególności tych wskazanych w treści art. 50 </w:t>
      </w:r>
      <w:r>
        <w:rPr>
          <w:rFonts w:ascii="Arial" w:hAnsi="Arial" w:cs="Arial"/>
          <w:sz w:val="20"/>
          <w:szCs w:val="20"/>
        </w:rPr>
        <w:t>U</w:t>
      </w:r>
      <w:r w:rsidRPr="008400EC">
        <w:rPr>
          <w:rFonts w:ascii="Arial" w:hAnsi="Arial" w:cs="Arial"/>
          <w:sz w:val="20"/>
          <w:szCs w:val="20"/>
        </w:rPr>
        <w:t xml:space="preserve">stawy z dnia 4 lutego 1994r. </w:t>
      </w:r>
      <w:r w:rsidRPr="00463472">
        <w:rPr>
          <w:rFonts w:ascii="Arial" w:hAnsi="Arial" w:cs="Arial"/>
          <w:i/>
          <w:sz w:val="20"/>
          <w:szCs w:val="20"/>
        </w:rPr>
        <w:t>o prawie autorskim i prawach pokrewnych</w:t>
      </w:r>
      <w:r w:rsidRPr="008400EC">
        <w:rPr>
          <w:rFonts w:ascii="Arial" w:hAnsi="Arial" w:cs="Arial"/>
          <w:sz w:val="20"/>
          <w:szCs w:val="20"/>
        </w:rPr>
        <w:t xml:space="preserve"> (tekst jednolity: Dz</w:t>
      </w:r>
      <w:r>
        <w:rPr>
          <w:rFonts w:ascii="Arial" w:hAnsi="Arial" w:cs="Arial"/>
          <w:sz w:val="20"/>
          <w:szCs w:val="20"/>
        </w:rPr>
        <w:t>.</w:t>
      </w:r>
      <w:r w:rsidRPr="008400EC">
        <w:rPr>
          <w:rFonts w:ascii="Arial" w:hAnsi="Arial" w:cs="Arial"/>
          <w:sz w:val="20"/>
          <w:szCs w:val="20"/>
        </w:rPr>
        <w:t>U</w:t>
      </w:r>
      <w:r w:rsidRPr="00E6220F">
        <w:rPr>
          <w:rFonts w:ascii="Arial" w:hAnsi="Arial" w:cs="Arial"/>
          <w:sz w:val="20"/>
          <w:szCs w:val="20"/>
        </w:rPr>
        <w:t>. z 2019</w:t>
      </w:r>
      <w:r>
        <w:rPr>
          <w:rFonts w:ascii="Arial" w:hAnsi="Arial" w:cs="Arial"/>
          <w:sz w:val="20"/>
          <w:szCs w:val="20"/>
        </w:rPr>
        <w:t xml:space="preserve"> poz. </w:t>
      </w:r>
      <w:r w:rsidRPr="00E6220F">
        <w:rPr>
          <w:rFonts w:ascii="Arial" w:hAnsi="Arial" w:cs="Arial"/>
          <w:sz w:val="20"/>
          <w:szCs w:val="20"/>
        </w:rPr>
        <w:t>1231,</w:t>
      </w:r>
      <w:r w:rsidRPr="008400EC">
        <w:rPr>
          <w:rFonts w:ascii="Arial" w:hAnsi="Arial" w:cs="Arial"/>
          <w:sz w:val="20"/>
          <w:szCs w:val="20"/>
        </w:rPr>
        <w:t xml:space="preserve"> z późniejszymi zmianami) to jest:</w:t>
      </w:r>
    </w:p>
    <w:p w14:paraId="050FF8BE" w14:textId="77777777" w:rsidR="001802EF" w:rsidRPr="008400EC" w:rsidRDefault="001802EF" w:rsidP="001802EF">
      <w:pPr>
        <w:numPr>
          <w:ilvl w:val="1"/>
          <w:numId w:val="8"/>
        </w:numPr>
        <w:spacing w:after="200" w:line="276" w:lineRule="auto"/>
        <w:jc w:val="both"/>
        <w:rPr>
          <w:rFonts w:ascii="Arial" w:hAnsi="Arial" w:cs="Arial"/>
          <w:sz w:val="20"/>
          <w:szCs w:val="20"/>
        </w:rPr>
      </w:pPr>
      <w:r w:rsidRPr="008400EC">
        <w:rPr>
          <w:rFonts w:ascii="Arial" w:hAnsi="Arial" w:cs="Arial"/>
          <w:sz w:val="20"/>
          <w:szCs w:val="20"/>
        </w:rPr>
        <w:t xml:space="preserve">w zakresie utrwalania i zwielokrotniania utworu </w:t>
      </w:r>
      <w:r>
        <w:rPr>
          <w:rFonts w:ascii="Arial" w:hAnsi="Arial" w:cs="Arial"/>
          <w:sz w:val="20"/>
          <w:szCs w:val="20"/>
        </w:rPr>
        <w:t>–</w:t>
      </w:r>
      <w:r w:rsidRPr="008400EC">
        <w:rPr>
          <w:rFonts w:ascii="Arial" w:hAnsi="Arial" w:cs="Arial"/>
          <w:sz w:val="20"/>
          <w:szCs w:val="20"/>
        </w:rPr>
        <w:t xml:space="preserve"> wytwarzanie</w:t>
      </w:r>
      <w:r w:rsidR="00421907">
        <w:rPr>
          <w:rFonts w:ascii="Arial" w:hAnsi="Arial" w:cs="Arial"/>
          <w:sz w:val="20"/>
          <w:szCs w:val="20"/>
        </w:rPr>
        <w:t xml:space="preserve"> </w:t>
      </w:r>
      <w:r w:rsidRPr="008400EC">
        <w:rPr>
          <w:rFonts w:ascii="Arial" w:hAnsi="Arial" w:cs="Arial"/>
          <w:sz w:val="20"/>
          <w:szCs w:val="20"/>
        </w:rPr>
        <w:t>określoną techniką egzemplarzy utworu, w tym techniką drukarską, reprograficzną, zapisu magnetycznego oraz techniką cyfrową;</w:t>
      </w:r>
    </w:p>
    <w:p w14:paraId="50C64CD1" w14:textId="77777777" w:rsidR="001802EF" w:rsidRPr="00460415" w:rsidRDefault="001802EF" w:rsidP="001802EF">
      <w:pPr>
        <w:numPr>
          <w:ilvl w:val="1"/>
          <w:numId w:val="8"/>
        </w:numPr>
        <w:spacing w:after="200" w:line="276" w:lineRule="auto"/>
        <w:jc w:val="both"/>
        <w:rPr>
          <w:rFonts w:ascii="Arial" w:hAnsi="Arial" w:cs="Arial"/>
          <w:sz w:val="20"/>
          <w:szCs w:val="20"/>
        </w:rPr>
      </w:pPr>
      <w:r w:rsidRPr="008400EC">
        <w:rPr>
          <w:rFonts w:ascii="Arial" w:hAnsi="Arial" w:cs="Arial"/>
          <w:sz w:val="20"/>
          <w:szCs w:val="20"/>
        </w:rPr>
        <w:t xml:space="preserve">w zakresie obrotu oryginałem albo egzemplarzami, na których utwór utrwalono </w:t>
      </w:r>
      <w:r>
        <w:rPr>
          <w:rFonts w:ascii="Arial" w:hAnsi="Arial" w:cs="Arial"/>
          <w:sz w:val="20"/>
          <w:szCs w:val="20"/>
        </w:rPr>
        <w:t>–</w:t>
      </w:r>
      <w:r w:rsidRPr="008400EC">
        <w:rPr>
          <w:rFonts w:ascii="Arial" w:hAnsi="Arial" w:cs="Arial"/>
          <w:sz w:val="20"/>
          <w:szCs w:val="20"/>
        </w:rPr>
        <w:t xml:space="preserve"> wprowadzanie</w:t>
      </w:r>
      <w:r w:rsidR="00421907">
        <w:rPr>
          <w:rFonts w:ascii="Arial" w:hAnsi="Arial" w:cs="Arial"/>
          <w:sz w:val="20"/>
          <w:szCs w:val="20"/>
        </w:rPr>
        <w:t xml:space="preserve"> </w:t>
      </w:r>
      <w:r w:rsidRPr="008400EC">
        <w:rPr>
          <w:rFonts w:ascii="Arial" w:hAnsi="Arial" w:cs="Arial"/>
          <w:sz w:val="20"/>
          <w:szCs w:val="20"/>
        </w:rPr>
        <w:t>do obrotu, użyczenie lub najem</w:t>
      </w:r>
      <w:r w:rsidRPr="00460415">
        <w:rPr>
          <w:rFonts w:ascii="Arial" w:hAnsi="Arial" w:cs="Arial"/>
          <w:sz w:val="20"/>
          <w:szCs w:val="20"/>
        </w:rPr>
        <w:t xml:space="preserve"> oryginału albo egzemplarzy;</w:t>
      </w:r>
    </w:p>
    <w:p w14:paraId="627DC5D1" w14:textId="77777777" w:rsidR="001802EF" w:rsidRPr="008400EC" w:rsidRDefault="001802EF" w:rsidP="001802EF">
      <w:pPr>
        <w:numPr>
          <w:ilvl w:val="1"/>
          <w:numId w:val="8"/>
        </w:numPr>
        <w:spacing w:after="200" w:line="276" w:lineRule="auto"/>
        <w:jc w:val="both"/>
        <w:rPr>
          <w:rFonts w:ascii="Arial" w:hAnsi="Arial" w:cs="Arial"/>
          <w:sz w:val="20"/>
          <w:szCs w:val="20"/>
        </w:rPr>
      </w:pPr>
      <w:r w:rsidRPr="008400EC">
        <w:rPr>
          <w:rFonts w:ascii="Arial" w:hAnsi="Arial" w:cs="Arial"/>
          <w:sz w:val="20"/>
          <w:szCs w:val="20"/>
        </w:rPr>
        <w:t>w zakresie rozpowszechniania utworu w sposób inny niż określony w pkt</w:t>
      </w:r>
      <w:r w:rsidR="00421907">
        <w:rPr>
          <w:rFonts w:ascii="Arial" w:hAnsi="Arial" w:cs="Arial"/>
          <w:sz w:val="20"/>
          <w:szCs w:val="20"/>
        </w:rPr>
        <w:t>.</w:t>
      </w:r>
      <w:r w:rsidRPr="008400EC">
        <w:rPr>
          <w:rFonts w:ascii="Arial" w:hAnsi="Arial" w:cs="Arial"/>
          <w:sz w:val="20"/>
          <w:szCs w:val="20"/>
        </w:rPr>
        <w:t xml:space="preserve"> 2 </w:t>
      </w:r>
      <w:r>
        <w:rPr>
          <w:rFonts w:ascii="Arial" w:hAnsi="Arial" w:cs="Arial"/>
          <w:sz w:val="20"/>
          <w:szCs w:val="20"/>
        </w:rPr>
        <w:t>–</w:t>
      </w:r>
      <w:r w:rsidRPr="008400EC">
        <w:rPr>
          <w:rFonts w:ascii="Arial" w:hAnsi="Arial" w:cs="Arial"/>
          <w:sz w:val="20"/>
          <w:szCs w:val="20"/>
        </w:rPr>
        <w:t xml:space="preserve"> publiczne</w:t>
      </w:r>
      <w:r w:rsidR="00421907">
        <w:rPr>
          <w:rFonts w:ascii="Arial" w:hAnsi="Arial" w:cs="Arial"/>
          <w:sz w:val="20"/>
          <w:szCs w:val="20"/>
        </w:rPr>
        <w:t xml:space="preserve"> </w:t>
      </w:r>
      <w:r w:rsidRPr="008400EC">
        <w:rPr>
          <w:rFonts w:ascii="Arial" w:hAnsi="Arial" w:cs="Arial"/>
          <w:sz w:val="20"/>
          <w:szCs w:val="20"/>
        </w:rPr>
        <w:t xml:space="preserve">wykonanie, wystawienie, wyświetlenie, </w:t>
      </w:r>
      <w:r w:rsidR="00421907">
        <w:rPr>
          <w:rFonts w:ascii="Arial" w:hAnsi="Arial" w:cs="Arial"/>
          <w:sz w:val="20"/>
          <w:szCs w:val="20"/>
        </w:rPr>
        <w:t>odtworzenie oraz nadawanie i re</w:t>
      </w:r>
      <w:r w:rsidRPr="008400EC">
        <w:rPr>
          <w:rFonts w:ascii="Arial" w:hAnsi="Arial" w:cs="Arial"/>
          <w:sz w:val="20"/>
          <w:szCs w:val="20"/>
        </w:rPr>
        <w:t>mitowanie, a także publiczne udostępnianie utworu w taki sposób, aby każdy mógł mieć do niego dostęp w</w:t>
      </w:r>
      <w:r>
        <w:rPr>
          <w:rFonts w:ascii="Arial" w:hAnsi="Arial" w:cs="Arial"/>
          <w:sz w:val="20"/>
          <w:szCs w:val="20"/>
        </w:rPr>
        <w:t> </w:t>
      </w:r>
      <w:r w:rsidRPr="008400EC">
        <w:rPr>
          <w:rFonts w:ascii="Arial" w:hAnsi="Arial" w:cs="Arial"/>
          <w:sz w:val="20"/>
          <w:szCs w:val="20"/>
        </w:rPr>
        <w:t xml:space="preserve">miejscu </w:t>
      </w:r>
      <w:r w:rsidR="006342D0">
        <w:rPr>
          <w:rFonts w:ascii="Arial" w:hAnsi="Arial" w:cs="Arial"/>
          <w:sz w:val="20"/>
          <w:szCs w:val="20"/>
        </w:rPr>
        <w:t xml:space="preserve">  </w:t>
      </w:r>
      <w:r w:rsidRPr="008400EC">
        <w:rPr>
          <w:rFonts w:ascii="Arial" w:hAnsi="Arial" w:cs="Arial"/>
          <w:sz w:val="20"/>
          <w:szCs w:val="20"/>
        </w:rPr>
        <w:t>i w czasie przez siebie wybranym.</w:t>
      </w:r>
    </w:p>
    <w:p w14:paraId="0E1ABF3E" w14:textId="77777777" w:rsidR="001802EF" w:rsidRPr="008400EC" w:rsidRDefault="001802EF" w:rsidP="001802EF">
      <w:pPr>
        <w:numPr>
          <w:ilvl w:val="0"/>
          <w:numId w:val="8"/>
        </w:numPr>
        <w:spacing w:after="200" w:line="276" w:lineRule="auto"/>
        <w:jc w:val="both"/>
        <w:rPr>
          <w:rFonts w:ascii="Arial" w:hAnsi="Arial" w:cs="Arial"/>
          <w:sz w:val="20"/>
          <w:szCs w:val="20"/>
        </w:rPr>
      </w:pPr>
      <w:r w:rsidRPr="008400EC">
        <w:rPr>
          <w:rFonts w:ascii="Arial" w:hAnsi="Arial" w:cs="Arial"/>
          <w:sz w:val="20"/>
          <w:szCs w:val="20"/>
        </w:rPr>
        <w:t>Jeżeli przejście lub przeniesienie praw własności intelektualnej i/lub przemysłowej na rzecz Sponsora</w:t>
      </w:r>
      <w:r>
        <w:rPr>
          <w:rFonts w:ascii="Arial" w:hAnsi="Arial" w:cs="Arial"/>
          <w:sz w:val="20"/>
          <w:szCs w:val="20"/>
        </w:rPr>
        <w:t>/CRO</w:t>
      </w:r>
      <w:r w:rsidR="00421907">
        <w:rPr>
          <w:rFonts w:ascii="Arial" w:hAnsi="Arial" w:cs="Arial"/>
          <w:sz w:val="20"/>
          <w:szCs w:val="20"/>
        </w:rPr>
        <w:t xml:space="preserve"> </w:t>
      </w:r>
      <w:r w:rsidRPr="008400EC">
        <w:rPr>
          <w:rFonts w:ascii="Arial" w:hAnsi="Arial" w:cs="Arial"/>
          <w:sz w:val="20"/>
          <w:szCs w:val="20"/>
        </w:rPr>
        <w:t>nie będzie możliwe, Badacz lub Ośrodek (odpowiednio) udzielą Sponsorowi najszerszej możliwej licencji, gwarantującej Sponsorowi</w:t>
      </w:r>
      <w:r>
        <w:rPr>
          <w:rFonts w:ascii="Arial" w:hAnsi="Arial" w:cs="Arial"/>
          <w:sz w:val="20"/>
          <w:szCs w:val="20"/>
        </w:rPr>
        <w:t>/CRO</w:t>
      </w:r>
      <w:r w:rsidRPr="008400EC">
        <w:rPr>
          <w:rFonts w:ascii="Arial" w:hAnsi="Arial" w:cs="Arial"/>
          <w:sz w:val="20"/>
          <w:szCs w:val="20"/>
        </w:rPr>
        <w:t xml:space="preserve"> prawa możliwie najbliższe do praw, jakie przysługiwałyby Sponsorowi w przypadku przejścia lub przeniesienia praw własności intelektualnej i/lub przemysłowej na rzecz Sponsora</w:t>
      </w:r>
      <w:r>
        <w:rPr>
          <w:rFonts w:ascii="Arial" w:hAnsi="Arial" w:cs="Arial"/>
          <w:sz w:val="20"/>
          <w:szCs w:val="20"/>
        </w:rPr>
        <w:t>/CRO</w:t>
      </w:r>
      <w:r w:rsidRPr="008400EC">
        <w:rPr>
          <w:rFonts w:ascii="Arial" w:hAnsi="Arial" w:cs="Arial"/>
          <w:sz w:val="20"/>
          <w:szCs w:val="20"/>
        </w:rPr>
        <w:t>.</w:t>
      </w:r>
    </w:p>
    <w:p w14:paraId="3327589C" w14:textId="77777777" w:rsidR="001802EF" w:rsidRPr="008400EC" w:rsidRDefault="001802EF" w:rsidP="001802EF">
      <w:pPr>
        <w:numPr>
          <w:ilvl w:val="0"/>
          <w:numId w:val="8"/>
        </w:numPr>
        <w:spacing w:after="200" w:line="276" w:lineRule="auto"/>
        <w:jc w:val="both"/>
        <w:rPr>
          <w:rFonts w:ascii="Arial" w:hAnsi="Arial" w:cs="Arial"/>
          <w:sz w:val="20"/>
          <w:szCs w:val="20"/>
        </w:rPr>
      </w:pPr>
      <w:r w:rsidRPr="008400EC">
        <w:rPr>
          <w:rFonts w:ascii="Arial" w:hAnsi="Arial" w:cs="Arial"/>
          <w:sz w:val="20"/>
          <w:szCs w:val="20"/>
        </w:rPr>
        <w:t>Badacz, odpowiednio do posiadanej wiedzy, zobowiązują się do niezwłocznego informowania Sponsora o wszelkich odkryciach lub wynalazkach dokonanych w związku z Badaniem. Wszystkie takie odkrycia lub wynalazki stanowić będą wyłączną własność Sponsora</w:t>
      </w:r>
      <w:r>
        <w:rPr>
          <w:rFonts w:ascii="Arial" w:hAnsi="Arial" w:cs="Arial"/>
          <w:sz w:val="20"/>
          <w:szCs w:val="20"/>
        </w:rPr>
        <w:t>/CRO</w:t>
      </w:r>
      <w:r w:rsidRPr="008400EC">
        <w:rPr>
          <w:rFonts w:ascii="Arial" w:hAnsi="Arial" w:cs="Arial"/>
          <w:sz w:val="20"/>
          <w:szCs w:val="20"/>
        </w:rPr>
        <w:t>. Jeżeli z</w:t>
      </w:r>
      <w:r>
        <w:rPr>
          <w:rFonts w:ascii="Arial" w:hAnsi="Arial" w:cs="Arial"/>
          <w:sz w:val="20"/>
          <w:szCs w:val="20"/>
        </w:rPr>
        <w:t> </w:t>
      </w:r>
      <w:r w:rsidRPr="008400EC">
        <w:rPr>
          <w:rFonts w:ascii="Arial" w:hAnsi="Arial" w:cs="Arial"/>
          <w:sz w:val="20"/>
          <w:szCs w:val="20"/>
        </w:rPr>
        <w:t>jakichkolwiek powodów prawa do takich odkryć lub wynalazków przysługiwać będą Badaczowi lub Ośrodkowi, Badacz i Ośrodek niezwłocznie przeniosą wszystkie takie prawa na Sponsora</w:t>
      </w:r>
      <w:r>
        <w:rPr>
          <w:rFonts w:ascii="Arial" w:hAnsi="Arial" w:cs="Arial"/>
          <w:sz w:val="20"/>
          <w:szCs w:val="20"/>
        </w:rPr>
        <w:t>/CRO</w:t>
      </w:r>
      <w:r w:rsidRPr="008400EC">
        <w:rPr>
          <w:rFonts w:ascii="Arial" w:hAnsi="Arial" w:cs="Arial"/>
          <w:sz w:val="20"/>
          <w:szCs w:val="20"/>
        </w:rPr>
        <w:t>, bez dodatkowego wynagrodzenia. Sponsor</w:t>
      </w:r>
      <w:r>
        <w:rPr>
          <w:rFonts w:ascii="Arial" w:hAnsi="Arial" w:cs="Arial"/>
          <w:sz w:val="20"/>
          <w:szCs w:val="20"/>
        </w:rPr>
        <w:t>/CRO</w:t>
      </w:r>
      <w:r w:rsidRPr="008400EC">
        <w:rPr>
          <w:rFonts w:ascii="Arial" w:hAnsi="Arial" w:cs="Arial"/>
          <w:sz w:val="20"/>
          <w:szCs w:val="20"/>
        </w:rPr>
        <w:t xml:space="preserve"> może wykorzystywać takie odkrycia lub wynalazki dla jakichkolwiek celów bez jakichkolwiek zobowiązań z tym związanych wobec Badacza i Ośrodka (w</w:t>
      </w:r>
      <w:r>
        <w:rPr>
          <w:rFonts w:ascii="Arial" w:hAnsi="Arial" w:cs="Arial"/>
          <w:sz w:val="20"/>
          <w:szCs w:val="20"/>
        </w:rPr>
        <w:t> </w:t>
      </w:r>
      <w:r w:rsidRPr="008400EC">
        <w:rPr>
          <w:rFonts w:ascii="Arial" w:hAnsi="Arial" w:cs="Arial"/>
          <w:sz w:val="20"/>
          <w:szCs w:val="20"/>
        </w:rPr>
        <w:t>tym bez obowiązku dokonywania jakichkolwiek płatności na rzecz Badacza lub Ośrodka z tego tytułu).</w:t>
      </w:r>
    </w:p>
    <w:p w14:paraId="077F1D29" w14:textId="77777777" w:rsidR="001802EF" w:rsidRPr="008400EC" w:rsidRDefault="001802EF" w:rsidP="001802EF">
      <w:pPr>
        <w:numPr>
          <w:ilvl w:val="0"/>
          <w:numId w:val="8"/>
        </w:numPr>
        <w:spacing w:after="200" w:line="276" w:lineRule="auto"/>
        <w:jc w:val="both"/>
        <w:rPr>
          <w:rFonts w:ascii="Arial" w:hAnsi="Arial" w:cs="Arial"/>
          <w:sz w:val="20"/>
          <w:szCs w:val="20"/>
        </w:rPr>
      </w:pPr>
      <w:r w:rsidRPr="008400EC">
        <w:rPr>
          <w:rFonts w:ascii="Arial" w:hAnsi="Arial" w:cs="Arial"/>
          <w:sz w:val="20"/>
          <w:szCs w:val="20"/>
        </w:rPr>
        <w:t xml:space="preserve">Ujawnienie danych dotyczących Badania czy wyników Badania podmiotom trzecim nie oznacza przeniesienia praw do tych </w:t>
      </w:r>
      <w:r>
        <w:rPr>
          <w:rFonts w:ascii="Arial" w:hAnsi="Arial" w:cs="Arial"/>
          <w:sz w:val="20"/>
          <w:szCs w:val="20"/>
        </w:rPr>
        <w:t>wyników na takie osoby trzecie.</w:t>
      </w:r>
    </w:p>
    <w:p w14:paraId="328E621F" w14:textId="77777777" w:rsidR="001802EF" w:rsidRPr="008400EC" w:rsidRDefault="001802EF" w:rsidP="001802EF">
      <w:pPr>
        <w:numPr>
          <w:ilvl w:val="0"/>
          <w:numId w:val="8"/>
        </w:numPr>
        <w:spacing w:after="200" w:line="276" w:lineRule="auto"/>
        <w:jc w:val="both"/>
        <w:rPr>
          <w:rFonts w:ascii="Arial" w:hAnsi="Arial" w:cs="Arial"/>
          <w:sz w:val="20"/>
          <w:szCs w:val="20"/>
        </w:rPr>
      </w:pPr>
      <w:r w:rsidRPr="008400EC">
        <w:rPr>
          <w:rFonts w:ascii="Arial" w:hAnsi="Arial" w:cs="Arial"/>
          <w:sz w:val="20"/>
          <w:szCs w:val="20"/>
        </w:rPr>
        <w:t>W celu realizacji postanowień niniejszego paragrafu Badacz i Ośrodek zobowiązują się sporządzić i</w:t>
      </w:r>
      <w:r>
        <w:rPr>
          <w:rFonts w:ascii="Arial" w:hAnsi="Arial" w:cs="Arial"/>
          <w:sz w:val="20"/>
          <w:szCs w:val="20"/>
        </w:rPr>
        <w:t> </w:t>
      </w:r>
      <w:r w:rsidRPr="008400EC">
        <w:rPr>
          <w:rFonts w:ascii="Arial" w:hAnsi="Arial" w:cs="Arial"/>
          <w:sz w:val="20"/>
          <w:szCs w:val="20"/>
        </w:rPr>
        <w:t>podpisać przygotowane przez Sponsora</w:t>
      </w:r>
      <w:r>
        <w:rPr>
          <w:rFonts w:ascii="Arial" w:hAnsi="Arial" w:cs="Arial"/>
          <w:sz w:val="20"/>
          <w:szCs w:val="20"/>
        </w:rPr>
        <w:t>/CRO</w:t>
      </w:r>
      <w:r w:rsidRPr="008400EC">
        <w:rPr>
          <w:rFonts w:ascii="Arial" w:hAnsi="Arial" w:cs="Arial"/>
          <w:sz w:val="20"/>
          <w:szCs w:val="20"/>
        </w:rPr>
        <w:t xml:space="preserve"> odpowiednie dokumenty oraz upoważnienia, jak również dokonać wszelkich innych czynności potrzebnych do ochrony własności intelektualnej/przemysłowej. Sponsor</w:t>
      </w:r>
      <w:r>
        <w:rPr>
          <w:rFonts w:ascii="Arial" w:hAnsi="Arial" w:cs="Arial"/>
          <w:sz w:val="20"/>
          <w:szCs w:val="20"/>
        </w:rPr>
        <w:t>/CRO</w:t>
      </w:r>
      <w:r w:rsidRPr="008400EC">
        <w:rPr>
          <w:rFonts w:ascii="Arial" w:hAnsi="Arial" w:cs="Arial"/>
          <w:sz w:val="20"/>
          <w:szCs w:val="20"/>
        </w:rPr>
        <w:t xml:space="preserve"> ma wyłączne prawo decydowania o formach ochrony własności intelektualnej/przemysłowej. Sponsora</w:t>
      </w:r>
      <w:r>
        <w:rPr>
          <w:rFonts w:ascii="Arial" w:hAnsi="Arial" w:cs="Arial"/>
          <w:sz w:val="20"/>
          <w:szCs w:val="20"/>
        </w:rPr>
        <w:t>/CRO</w:t>
      </w:r>
      <w:r w:rsidRPr="008400EC">
        <w:rPr>
          <w:rFonts w:ascii="Arial" w:hAnsi="Arial" w:cs="Arial"/>
          <w:sz w:val="20"/>
          <w:szCs w:val="20"/>
        </w:rPr>
        <w:t xml:space="preserve"> obciążać będą wszelkie koszty związane z</w:t>
      </w:r>
      <w:r>
        <w:rPr>
          <w:rFonts w:ascii="Arial" w:hAnsi="Arial" w:cs="Arial"/>
          <w:sz w:val="20"/>
          <w:szCs w:val="20"/>
        </w:rPr>
        <w:t> </w:t>
      </w:r>
      <w:r w:rsidRPr="008400EC">
        <w:rPr>
          <w:rFonts w:ascii="Arial" w:hAnsi="Arial" w:cs="Arial"/>
          <w:sz w:val="20"/>
          <w:szCs w:val="20"/>
        </w:rPr>
        <w:t>uzyskaniem takiej ochrony.</w:t>
      </w:r>
    </w:p>
    <w:p w14:paraId="1B5709E5" w14:textId="77777777" w:rsidR="001802EF" w:rsidRPr="008400EC" w:rsidRDefault="001802EF" w:rsidP="001802EF">
      <w:pPr>
        <w:numPr>
          <w:ilvl w:val="0"/>
          <w:numId w:val="8"/>
        </w:numPr>
        <w:tabs>
          <w:tab w:val="num" w:pos="0"/>
        </w:tabs>
        <w:spacing w:after="200" w:line="276" w:lineRule="auto"/>
        <w:jc w:val="both"/>
        <w:rPr>
          <w:rFonts w:ascii="Arial" w:hAnsi="Arial" w:cs="Arial"/>
          <w:sz w:val="20"/>
          <w:szCs w:val="20"/>
        </w:rPr>
      </w:pPr>
      <w:r w:rsidRPr="008400EC">
        <w:rPr>
          <w:rFonts w:ascii="Arial" w:hAnsi="Arial" w:cs="Arial"/>
          <w:sz w:val="20"/>
          <w:szCs w:val="20"/>
        </w:rPr>
        <w:t>Jeżeli wyniki Badania spełniać będą wymogi niezbędne do uzyskania patentu lub innego rodzaju ochrony, określone odpowiednimi przepisami prawa, i jeżeli z jakie</w:t>
      </w:r>
      <w:r>
        <w:rPr>
          <w:rFonts w:ascii="Arial" w:hAnsi="Arial" w:cs="Arial"/>
          <w:sz w:val="20"/>
          <w:szCs w:val="20"/>
        </w:rPr>
        <w:t xml:space="preserve">jkolwiek przyczyny Badaczowi </w:t>
      </w:r>
      <w:r w:rsidRPr="008400EC">
        <w:rPr>
          <w:rFonts w:ascii="Arial" w:hAnsi="Arial" w:cs="Arial"/>
          <w:sz w:val="20"/>
          <w:szCs w:val="20"/>
        </w:rPr>
        <w:t xml:space="preserve">lub Ośrodkowi przysługiwać będzie prawo do uzyskania patentu lub innego rodzaju ochrony na wyniki Badania, Badacz </w:t>
      </w:r>
      <w:r w:rsidR="006342D0">
        <w:rPr>
          <w:rFonts w:ascii="Arial" w:hAnsi="Arial" w:cs="Arial"/>
          <w:sz w:val="20"/>
          <w:szCs w:val="20"/>
        </w:rPr>
        <w:t xml:space="preserve"> </w:t>
      </w:r>
      <w:r w:rsidRPr="008400EC">
        <w:rPr>
          <w:rFonts w:ascii="Arial" w:hAnsi="Arial" w:cs="Arial"/>
          <w:sz w:val="20"/>
          <w:szCs w:val="20"/>
        </w:rPr>
        <w:t>i Ośrodek zobowiązują się przenieść, nieodpłatnie, ich prawa do uzyskania patentu lub innego rodzaju ochrony na Sponsora</w:t>
      </w:r>
      <w:r>
        <w:rPr>
          <w:rFonts w:ascii="Arial" w:hAnsi="Arial" w:cs="Arial"/>
          <w:sz w:val="20"/>
          <w:szCs w:val="20"/>
        </w:rPr>
        <w:t>/CRO</w:t>
      </w:r>
      <w:r w:rsidRPr="008400EC">
        <w:rPr>
          <w:rFonts w:ascii="Arial" w:hAnsi="Arial" w:cs="Arial"/>
          <w:sz w:val="20"/>
          <w:szCs w:val="20"/>
        </w:rPr>
        <w:t>. Badacz i Ośrodek udzielą Sponsorowi</w:t>
      </w:r>
      <w:r>
        <w:rPr>
          <w:rFonts w:ascii="Arial" w:hAnsi="Arial" w:cs="Arial"/>
          <w:sz w:val="20"/>
          <w:szCs w:val="20"/>
        </w:rPr>
        <w:t>/CRO</w:t>
      </w:r>
      <w:r w:rsidRPr="008400EC">
        <w:rPr>
          <w:rFonts w:ascii="Arial" w:hAnsi="Arial" w:cs="Arial"/>
          <w:sz w:val="20"/>
          <w:szCs w:val="20"/>
        </w:rPr>
        <w:t xml:space="preserve"> pomocy potrzebnej do złożenia wniosków o uzyskanie patentu lub do skorzystania przez Sponsora z</w:t>
      </w:r>
      <w:r>
        <w:rPr>
          <w:rFonts w:ascii="Arial" w:hAnsi="Arial" w:cs="Arial"/>
          <w:sz w:val="20"/>
          <w:szCs w:val="20"/>
        </w:rPr>
        <w:t> </w:t>
      </w:r>
      <w:r w:rsidRPr="008400EC">
        <w:rPr>
          <w:rFonts w:ascii="Arial" w:hAnsi="Arial" w:cs="Arial"/>
          <w:sz w:val="20"/>
          <w:szCs w:val="20"/>
        </w:rPr>
        <w:t>jakiejkolwiek innej formy o</w:t>
      </w:r>
      <w:r>
        <w:rPr>
          <w:rFonts w:ascii="Arial" w:hAnsi="Arial" w:cs="Arial"/>
          <w:sz w:val="20"/>
          <w:szCs w:val="20"/>
        </w:rPr>
        <w:t>chrony własności intelektualnej</w:t>
      </w:r>
      <w:r w:rsidRPr="008400EC">
        <w:rPr>
          <w:rFonts w:ascii="Arial" w:hAnsi="Arial" w:cs="Arial"/>
          <w:sz w:val="20"/>
          <w:szCs w:val="20"/>
        </w:rPr>
        <w:t>/przemysłowej.</w:t>
      </w:r>
    </w:p>
    <w:p w14:paraId="7523465E" w14:textId="77777777" w:rsidR="001802EF" w:rsidRPr="008400EC" w:rsidRDefault="001802EF" w:rsidP="001802EF">
      <w:pPr>
        <w:numPr>
          <w:ilvl w:val="0"/>
          <w:numId w:val="8"/>
        </w:numPr>
        <w:tabs>
          <w:tab w:val="num" w:pos="0"/>
        </w:tabs>
        <w:spacing w:after="200" w:line="276" w:lineRule="auto"/>
        <w:jc w:val="both"/>
        <w:rPr>
          <w:rFonts w:ascii="Arial" w:hAnsi="Arial" w:cs="Arial"/>
          <w:sz w:val="20"/>
          <w:szCs w:val="20"/>
        </w:rPr>
      </w:pPr>
      <w:r w:rsidRPr="008400EC">
        <w:rPr>
          <w:rFonts w:ascii="Arial" w:hAnsi="Arial" w:cs="Arial"/>
          <w:sz w:val="20"/>
          <w:szCs w:val="20"/>
        </w:rPr>
        <w:lastRenderedPageBreak/>
        <w:t>Publikacja wyników Badania przez Badacza, Ośrodek jak również przez któregokolwiek z członków Zespołu Badawczego będzie wymagała uprzedniej wyraźnej pisemnej zgody Sponsora</w:t>
      </w:r>
      <w:r>
        <w:rPr>
          <w:rFonts w:ascii="Arial" w:hAnsi="Arial" w:cs="Arial"/>
          <w:sz w:val="20"/>
          <w:szCs w:val="20"/>
        </w:rPr>
        <w:t>/CRO</w:t>
      </w:r>
      <w:r w:rsidRPr="008400EC">
        <w:rPr>
          <w:rFonts w:ascii="Arial" w:hAnsi="Arial" w:cs="Arial"/>
          <w:sz w:val="20"/>
          <w:szCs w:val="20"/>
        </w:rPr>
        <w:t>.</w:t>
      </w:r>
    </w:p>
    <w:p w14:paraId="654F7C7B" w14:textId="77777777" w:rsidR="001802EF" w:rsidRPr="008400EC" w:rsidRDefault="005A0768" w:rsidP="001802EF">
      <w:pPr>
        <w:numPr>
          <w:ilvl w:val="0"/>
          <w:numId w:val="8"/>
        </w:numPr>
        <w:tabs>
          <w:tab w:val="num" w:pos="0"/>
        </w:tabs>
        <w:spacing w:after="200" w:line="276" w:lineRule="auto"/>
        <w:jc w:val="both"/>
        <w:rPr>
          <w:rFonts w:ascii="Arial" w:hAnsi="Arial" w:cs="Arial"/>
          <w:sz w:val="20"/>
          <w:szCs w:val="20"/>
        </w:rPr>
      </w:pPr>
      <w:r>
        <w:rPr>
          <w:rFonts w:ascii="Arial" w:hAnsi="Arial" w:cs="Arial"/>
          <w:sz w:val="20"/>
          <w:szCs w:val="20"/>
        </w:rPr>
        <w:t xml:space="preserve">Sponsor/CRO </w:t>
      </w:r>
      <w:r w:rsidR="001802EF" w:rsidRPr="008400EC">
        <w:rPr>
          <w:rFonts w:ascii="Arial" w:hAnsi="Arial" w:cs="Arial"/>
          <w:sz w:val="20"/>
          <w:szCs w:val="20"/>
        </w:rPr>
        <w:t xml:space="preserve">nie będzie wykorzystywał </w:t>
      </w:r>
      <w:r>
        <w:rPr>
          <w:rFonts w:ascii="Arial" w:hAnsi="Arial" w:cs="Arial"/>
          <w:sz w:val="20"/>
          <w:szCs w:val="20"/>
        </w:rPr>
        <w:t xml:space="preserve">nazwy </w:t>
      </w:r>
      <w:r w:rsidR="001802EF" w:rsidRPr="008400EC">
        <w:rPr>
          <w:rFonts w:ascii="Arial" w:hAnsi="Arial" w:cs="Arial"/>
          <w:sz w:val="20"/>
          <w:szCs w:val="20"/>
        </w:rPr>
        <w:t>Ośrodka badawczego ani imienia</w:t>
      </w:r>
      <w:r>
        <w:rPr>
          <w:rFonts w:ascii="Arial" w:hAnsi="Arial" w:cs="Arial"/>
          <w:sz w:val="20"/>
          <w:szCs w:val="20"/>
        </w:rPr>
        <w:t xml:space="preserve"> i nazwiska </w:t>
      </w:r>
      <w:r w:rsidR="001802EF" w:rsidRPr="008400EC">
        <w:rPr>
          <w:rFonts w:ascii="Arial" w:hAnsi="Arial" w:cs="Arial"/>
          <w:sz w:val="20"/>
          <w:szCs w:val="20"/>
        </w:rPr>
        <w:t xml:space="preserve">Badacza </w:t>
      </w:r>
      <w:r w:rsidR="006342D0">
        <w:rPr>
          <w:rFonts w:ascii="Arial" w:hAnsi="Arial" w:cs="Arial"/>
          <w:sz w:val="20"/>
          <w:szCs w:val="20"/>
        </w:rPr>
        <w:t xml:space="preserve">    </w:t>
      </w:r>
      <w:r w:rsidR="001802EF" w:rsidRPr="008400EC">
        <w:rPr>
          <w:rFonts w:ascii="Arial" w:hAnsi="Arial" w:cs="Arial"/>
          <w:sz w:val="20"/>
          <w:szCs w:val="20"/>
        </w:rPr>
        <w:t>w publikacjach o charakterze reklamowym badanego produktu bez każdorazowo uzyskanej uprzedniej pisemnej zgody Ośrodka lub, odpowiednio, Badacza.</w:t>
      </w:r>
    </w:p>
    <w:p w14:paraId="35677019" w14:textId="77777777" w:rsidR="001802EF" w:rsidRDefault="001802EF" w:rsidP="001802EF">
      <w:pPr>
        <w:jc w:val="center"/>
        <w:rPr>
          <w:rFonts w:ascii="Arial" w:hAnsi="Arial" w:cs="Arial"/>
          <w:b/>
          <w:bCs/>
          <w:szCs w:val="20"/>
        </w:rPr>
      </w:pPr>
    </w:p>
    <w:p w14:paraId="5C443AC2" w14:textId="77777777" w:rsidR="001802EF" w:rsidRDefault="001802EF" w:rsidP="001802EF">
      <w:pPr>
        <w:jc w:val="center"/>
        <w:rPr>
          <w:rFonts w:ascii="Arial" w:hAnsi="Arial" w:cs="Arial"/>
          <w:b/>
          <w:bCs/>
          <w:szCs w:val="20"/>
        </w:rPr>
      </w:pPr>
    </w:p>
    <w:p w14:paraId="408F0FD9" w14:textId="77777777" w:rsidR="001802EF" w:rsidRPr="00DB07DD" w:rsidRDefault="001802EF" w:rsidP="001802EF">
      <w:pPr>
        <w:jc w:val="center"/>
        <w:rPr>
          <w:rFonts w:ascii="Arial" w:hAnsi="Arial" w:cs="Arial"/>
          <w:b/>
          <w:bCs/>
        </w:rPr>
      </w:pPr>
      <w:r w:rsidRPr="00DB07DD">
        <w:rPr>
          <w:rFonts w:ascii="Arial" w:hAnsi="Arial" w:cs="Arial"/>
          <w:b/>
          <w:bCs/>
        </w:rPr>
        <w:t>§ 9</w:t>
      </w:r>
    </w:p>
    <w:p w14:paraId="4B5FDCD6" w14:textId="77777777" w:rsidR="001802EF" w:rsidRPr="00DB07DD" w:rsidRDefault="001802EF" w:rsidP="001802EF">
      <w:pPr>
        <w:jc w:val="center"/>
        <w:rPr>
          <w:rFonts w:ascii="Arial" w:hAnsi="Arial" w:cs="Arial"/>
          <w:b/>
          <w:bCs/>
        </w:rPr>
      </w:pPr>
      <w:r w:rsidRPr="00DB07DD">
        <w:rPr>
          <w:rFonts w:ascii="Arial" w:hAnsi="Arial" w:cs="Arial"/>
          <w:b/>
          <w:bCs/>
        </w:rPr>
        <w:t>Odpowiedzialność</w:t>
      </w:r>
    </w:p>
    <w:p w14:paraId="37A7D1E3" w14:textId="77777777" w:rsidR="001802EF" w:rsidRPr="008400EC" w:rsidRDefault="001802EF" w:rsidP="00E762FF">
      <w:pPr>
        <w:numPr>
          <w:ilvl w:val="0"/>
          <w:numId w:val="28"/>
        </w:numPr>
        <w:tabs>
          <w:tab w:val="num" w:pos="0"/>
          <w:tab w:val="num" w:pos="432"/>
        </w:tabs>
        <w:spacing w:after="200" w:line="276" w:lineRule="auto"/>
        <w:jc w:val="both"/>
        <w:rPr>
          <w:rFonts w:ascii="Arial" w:hAnsi="Arial" w:cs="Arial"/>
          <w:sz w:val="20"/>
          <w:szCs w:val="20"/>
        </w:rPr>
      </w:pPr>
      <w:r w:rsidRPr="008400EC">
        <w:rPr>
          <w:rFonts w:ascii="Arial" w:hAnsi="Arial" w:cs="Arial"/>
          <w:sz w:val="20"/>
          <w:szCs w:val="20"/>
        </w:rPr>
        <w:t xml:space="preserve">Kwestie odpowiedzialności cywilnej za ewentualne szkody mogące powstać w związku z Badaniem regulują odpowiednie przepisy prawa polskiego. </w:t>
      </w:r>
    </w:p>
    <w:p w14:paraId="3C2BCAA1" w14:textId="77777777" w:rsidR="001802EF" w:rsidRPr="000001A8" w:rsidRDefault="001802EF" w:rsidP="00E762FF">
      <w:pPr>
        <w:numPr>
          <w:ilvl w:val="0"/>
          <w:numId w:val="28"/>
        </w:numPr>
        <w:tabs>
          <w:tab w:val="num" w:pos="0"/>
          <w:tab w:val="num" w:pos="432"/>
        </w:tabs>
        <w:spacing w:after="200" w:line="276" w:lineRule="auto"/>
        <w:jc w:val="both"/>
        <w:rPr>
          <w:rFonts w:ascii="Arial" w:hAnsi="Arial" w:cs="Arial"/>
          <w:sz w:val="20"/>
          <w:szCs w:val="20"/>
        </w:rPr>
      </w:pPr>
      <w:r w:rsidRPr="0097041E">
        <w:rPr>
          <w:rFonts w:ascii="Arial" w:hAnsi="Arial" w:cs="Arial"/>
          <w:sz w:val="20"/>
          <w:szCs w:val="20"/>
        </w:rPr>
        <w:t>Ośrodek nie ponosi odpowiedzialności za szkody po</w:t>
      </w:r>
      <w:r w:rsidR="00242683">
        <w:rPr>
          <w:rFonts w:ascii="Arial" w:hAnsi="Arial" w:cs="Arial"/>
          <w:sz w:val="20"/>
          <w:szCs w:val="20"/>
        </w:rPr>
        <w:t>wstałe w związku z prowadzonym Badaniem K</w:t>
      </w:r>
      <w:r w:rsidRPr="0097041E">
        <w:rPr>
          <w:rFonts w:ascii="Arial" w:hAnsi="Arial" w:cs="Arial"/>
          <w:sz w:val="20"/>
          <w:szCs w:val="20"/>
        </w:rPr>
        <w:t xml:space="preserve">linicznym, a jedynie za </w:t>
      </w:r>
      <w:r w:rsidR="00242683">
        <w:rPr>
          <w:rFonts w:ascii="Arial" w:hAnsi="Arial" w:cs="Arial"/>
          <w:sz w:val="20"/>
          <w:szCs w:val="20"/>
        </w:rPr>
        <w:t>szkody wyrządzone uczestnikowi Badania K</w:t>
      </w:r>
      <w:r w:rsidRPr="0097041E">
        <w:rPr>
          <w:rFonts w:ascii="Arial" w:hAnsi="Arial" w:cs="Arial"/>
          <w:sz w:val="20"/>
          <w:szCs w:val="20"/>
        </w:rPr>
        <w:t xml:space="preserve">linicznego, które są skutkiem zawinionego działania lub zaniechania Ośrodka, i wystąpiłyby również niezależnie od prowadzonego badania. </w:t>
      </w:r>
    </w:p>
    <w:p w14:paraId="7709622B" w14:textId="77777777" w:rsidR="001802EF" w:rsidRPr="0097041E" w:rsidRDefault="001802EF" w:rsidP="00E762FF">
      <w:pPr>
        <w:numPr>
          <w:ilvl w:val="0"/>
          <w:numId w:val="28"/>
        </w:numPr>
        <w:tabs>
          <w:tab w:val="num" w:pos="0"/>
          <w:tab w:val="num" w:pos="432"/>
        </w:tabs>
        <w:spacing w:after="200" w:line="276" w:lineRule="auto"/>
        <w:jc w:val="both"/>
        <w:rPr>
          <w:rFonts w:ascii="Arial" w:hAnsi="Arial" w:cs="Arial"/>
          <w:sz w:val="20"/>
          <w:szCs w:val="20"/>
        </w:rPr>
      </w:pPr>
      <w:r w:rsidRPr="0097041E">
        <w:rPr>
          <w:rFonts w:ascii="Arial" w:hAnsi="Arial" w:cs="Arial"/>
          <w:sz w:val="20"/>
          <w:szCs w:val="20"/>
        </w:rPr>
        <w:t>W stosunkach</w:t>
      </w:r>
      <w:r>
        <w:rPr>
          <w:rFonts w:ascii="Arial" w:hAnsi="Arial" w:cs="Arial"/>
          <w:sz w:val="20"/>
          <w:szCs w:val="20"/>
        </w:rPr>
        <w:t xml:space="preserve"> wewnętrznych strony wyłączają między sobą jakąkolwiek odpowiedzialność za szkody </w:t>
      </w:r>
      <w:r w:rsidR="006342D0">
        <w:rPr>
          <w:rFonts w:ascii="Arial" w:hAnsi="Arial" w:cs="Arial"/>
          <w:sz w:val="20"/>
          <w:szCs w:val="20"/>
        </w:rPr>
        <w:t xml:space="preserve">      </w:t>
      </w:r>
      <w:r>
        <w:rPr>
          <w:rFonts w:ascii="Arial" w:hAnsi="Arial" w:cs="Arial"/>
          <w:sz w:val="20"/>
          <w:szCs w:val="20"/>
        </w:rPr>
        <w:t>z wyłączeniem szkód będących wynikiem rażącego niedbalstwa lub winy umyślnej strony</w:t>
      </w:r>
      <w:r w:rsidRPr="0097041E">
        <w:rPr>
          <w:rFonts w:ascii="Arial" w:hAnsi="Arial" w:cs="Arial"/>
          <w:sz w:val="20"/>
          <w:szCs w:val="20"/>
        </w:rPr>
        <w:t>.</w:t>
      </w:r>
    </w:p>
    <w:p w14:paraId="3E080A1A" w14:textId="77777777" w:rsidR="001802EF" w:rsidRPr="008400EC" w:rsidRDefault="001802EF" w:rsidP="00E762FF">
      <w:pPr>
        <w:numPr>
          <w:ilvl w:val="0"/>
          <w:numId w:val="28"/>
        </w:numPr>
        <w:tabs>
          <w:tab w:val="num" w:pos="0"/>
          <w:tab w:val="num" w:pos="432"/>
        </w:tabs>
        <w:spacing w:after="200" w:line="276" w:lineRule="auto"/>
        <w:jc w:val="both"/>
        <w:rPr>
          <w:rFonts w:ascii="Arial" w:hAnsi="Arial" w:cs="Arial"/>
          <w:sz w:val="20"/>
          <w:szCs w:val="20"/>
        </w:rPr>
      </w:pPr>
      <w:r w:rsidRPr="008400EC">
        <w:rPr>
          <w:rFonts w:ascii="Arial" w:hAnsi="Arial" w:cs="Arial"/>
          <w:sz w:val="20"/>
          <w:szCs w:val="20"/>
        </w:rPr>
        <w:t>Badacz i Ośrodek zobowiązują się do:</w:t>
      </w:r>
    </w:p>
    <w:p w14:paraId="5578524C" w14:textId="77777777" w:rsidR="001802EF" w:rsidRPr="008400EC" w:rsidRDefault="001802EF" w:rsidP="001802EF">
      <w:pPr>
        <w:numPr>
          <w:ilvl w:val="0"/>
          <w:numId w:val="10"/>
        </w:numPr>
        <w:spacing w:after="200" w:line="276" w:lineRule="auto"/>
        <w:jc w:val="both"/>
        <w:rPr>
          <w:rFonts w:ascii="Arial" w:hAnsi="Arial" w:cs="Arial"/>
          <w:sz w:val="20"/>
          <w:szCs w:val="20"/>
        </w:rPr>
      </w:pPr>
      <w:r w:rsidRPr="008400EC">
        <w:rPr>
          <w:rFonts w:ascii="Arial" w:hAnsi="Arial" w:cs="Arial"/>
          <w:sz w:val="20"/>
          <w:szCs w:val="20"/>
        </w:rPr>
        <w:t>niezwłocznego zawiadomienia Sponsora/CRO o każdym działaniu lub zaniechaniu mogącym uzasadniać powstanie roszczeń wobec Sponsora/CRO, Badacza, członków Zespołu Badawczego lub</w:t>
      </w:r>
      <w:r>
        <w:rPr>
          <w:rFonts w:ascii="Arial" w:hAnsi="Arial" w:cs="Arial"/>
          <w:sz w:val="20"/>
          <w:szCs w:val="20"/>
        </w:rPr>
        <w:t> O</w:t>
      </w:r>
      <w:r w:rsidRPr="008400EC">
        <w:rPr>
          <w:rFonts w:ascii="Arial" w:hAnsi="Arial" w:cs="Arial"/>
          <w:sz w:val="20"/>
          <w:szCs w:val="20"/>
        </w:rPr>
        <w:t>środka, związanych z Badaniem, lub o zgłoszeniu takiego roszczenia,</w:t>
      </w:r>
    </w:p>
    <w:p w14:paraId="03FA190F" w14:textId="77777777" w:rsidR="001802EF" w:rsidRPr="008400EC" w:rsidRDefault="001802EF" w:rsidP="001802EF">
      <w:pPr>
        <w:numPr>
          <w:ilvl w:val="0"/>
          <w:numId w:val="10"/>
        </w:numPr>
        <w:spacing w:after="200" w:line="276" w:lineRule="auto"/>
        <w:jc w:val="both"/>
        <w:rPr>
          <w:rFonts w:ascii="Arial" w:hAnsi="Arial" w:cs="Arial"/>
          <w:sz w:val="20"/>
          <w:szCs w:val="20"/>
        </w:rPr>
      </w:pPr>
      <w:r w:rsidRPr="008400EC">
        <w:rPr>
          <w:rFonts w:ascii="Arial" w:hAnsi="Arial" w:cs="Arial"/>
          <w:sz w:val="20"/>
          <w:szCs w:val="20"/>
        </w:rPr>
        <w:t>zastosowania się do wymagań stawianych przez umowę ubezpieczenia, niezbędnych do wypłaty świadczenia przez zakład ubezpieczeń,</w:t>
      </w:r>
    </w:p>
    <w:p w14:paraId="2CA01A0F" w14:textId="77777777" w:rsidR="001802EF" w:rsidRPr="008400EC" w:rsidRDefault="001802EF" w:rsidP="001802EF">
      <w:pPr>
        <w:numPr>
          <w:ilvl w:val="0"/>
          <w:numId w:val="10"/>
        </w:numPr>
        <w:spacing w:after="200" w:line="276" w:lineRule="auto"/>
        <w:jc w:val="both"/>
        <w:rPr>
          <w:rFonts w:ascii="Arial" w:hAnsi="Arial" w:cs="Arial"/>
          <w:sz w:val="20"/>
          <w:szCs w:val="20"/>
        </w:rPr>
      </w:pPr>
      <w:r w:rsidRPr="008400EC">
        <w:rPr>
          <w:rFonts w:ascii="Arial" w:hAnsi="Arial" w:cs="Arial"/>
          <w:sz w:val="20"/>
          <w:szCs w:val="20"/>
        </w:rPr>
        <w:t>pełnej współpracy ze Sponsorem/CRO w celu ustalenia sposobu postępowania w przypadkach,</w:t>
      </w:r>
      <w:r w:rsidR="00421907">
        <w:rPr>
          <w:rFonts w:ascii="Arial" w:hAnsi="Arial" w:cs="Arial"/>
          <w:sz w:val="20"/>
          <w:szCs w:val="20"/>
        </w:rPr>
        <w:t xml:space="preserve"> </w:t>
      </w:r>
      <w:r w:rsidRPr="008400EC">
        <w:rPr>
          <w:rFonts w:ascii="Arial" w:hAnsi="Arial" w:cs="Arial"/>
          <w:sz w:val="20"/>
          <w:szCs w:val="20"/>
        </w:rPr>
        <w:t>o</w:t>
      </w:r>
      <w:r>
        <w:rPr>
          <w:rFonts w:ascii="Arial" w:hAnsi="Arial" w:cs="Arial"/>
          <w:sz w:val="20"/>
          <w:szCs w:val="20"/>
        </w:rPr>
        <w:t> </w:t>
      </w:r>
      <w:r w:rsidRPr="008400EC">
        <w:rPr>
          <w:rFonts w:ascii="Arial" w:hAnsi="Arial" w:cs="Arial"/>
          <w:sz w:val="20"/>
          <w:szCs w:val="20"/>
        </w:rPr>
        <w:t>których mowa wyżej,</w:t>
      </w:r>
    </w:p>
    <w:p w14:paraId="1514817A" w14:textId="77777777" w:rsidR="001802EF" w:rsidRPr="008400EC" w:rsidRDefault="001802EF" w:rsidP="001802EF">
      <w:pPr>
        <w:numPr>
          <w:ilvl w:val="0"/>
          <w:numId w:val="10"/>
        </w:numPr>
        <w:spacing w:after="200" w:line="276" w:lineRule="auto"/>
        <w:jc w:val="both"/>
        <w:rPr>
          <w:rFonts w:ascii="Arial" w:hAnsi="Arial" w:cs="Arial"/>
          <w:sz w:val="20"/>
          <w:szCs w:val="20"/>
        </w:rPr>
      </w:pPr>
      <w:r w:rsidRPr="008400EC">
        <w:rPr>
          <w:rFonts w:ascii="Arial" w:hAnsi="Arial" w:cs="Arial"/>
          <w:sz w:val="20"/>
          <w:szCs w:val="20"/>
        </w:rPr>
        <w:t>nie kwestionowania działań podejmowanych przez Sponsora/CRO w przypadkach, o których mowa wyżej,</w:t>
      </w:r>
    </w:p>
    <w:p w14:paraId="4EB7D87F" w14:textId="77777777" w:rsidR="001802EF" w:rsidRPr="008400EC" w:rsidRDefault="001802EF" w:rsidP="001802EF">
      <w:pPr>
        <w:numPr>
          <w:ilvl w:val="0"/>
          <w:numId w:val="10"/>
        </w:numPr>
        <w:spacing w:after="200" w:line="276" w:lineRule="auto"/>
        <w:jc w:val="both"/>
        <w:rPr>
          <w:rFonts w:ascii="Arial" w:hAnsi="Arial" w:cs="Arial"/>
          <w:sz w:val="20"/>
          <w:szCs w:val="20"/>
        </w:rPr>
      </w:pPr>
      <w:r w:rsidRPr="008400EC">
        <w:rPr>
          <w:rFonts w:ascii="Arial" w:hAnsi="Arial" w:cs="Arial"/>
          <w:sz w:val="20"/>
          <w:szCs w:val="20"/>
        </w:rPr>
        <w:t>powstrzymania się od jakichkolwiek czynności mogących spowodować powstanie roszczeń skierowanych przeciwko Sponsorowi/CRO, Badaczowi, członkom Zespołu Badawczego lub Ośrodkowi.</w:t>
      </w:r>
    </w:p>
    <w:p w14:paraId="7DF95C4C" w14:textId="77777777" w:rsidR="001802EF" w:rsidRDefault="001802EF" w:rsidP="001802EF">
      <w:pPr>
        <w:ind w:firstLine="5"/>
        <w:jc w:val="center"/>
        <w:rPr>
          <w:rFonts w:ascii="Arial" w:hAnsi="Arial" w:cs="Arial"/>
          <w:b/>
          <w:bCs/>
          <w:szCs w:val="20"/>
        </w:rPr>
      </w:pPr>
    </w:p>
    <w:p w14:paraId="6256B97B" w14:textId="77777777" w:rsidR="001802EF" w:rsidRPr="00947B3A" w:rsidRDefault="001802EF" w:rsidP="001802EF">
      <w:pPr>
        <w:ind w:firstLine="5"/>
        <w:jc w:val="center"/>
        <w:rPr>
          <w:rFonts w:ascii="Arial" w:hAnsi="Arial" w:cs="Arial"/>
          <w:b/>
          <w:bCs/>
          <w:szCs w:val="20"/>
        </w:rPr>
      </w:pPr>
      <w:r w:rsidRPr="00947B3A">
        <w:rPr>
          <w:rFonts w:ascii="Arial" w:hAnsi="Arial" w:cs="Arial"/>
          <w:b/>
          <w:bCs/>
          <w:szCs w:val="20"/>
        </w:rPr>
        <w:t xml:space="preserve">§ </w:t>
      </w:r>
      <w:r>
        <w:rPr>
          <w:rFonts w:ascii="Arial" w:hAnsi="Arial" w:cs="Arial"/>
          <w:b/>
          <w:bCs/>
          <w:szCs w:val="20"/>
        </w:rPr>
        <w:t>10</w:t>
      </w:r>
    </w:p>
    <w:p w14:paraId="341696D9" w14:textId="77777777" w:rsidR="001802EF" w:rsidRPr="00947B3A" w:rsidRDefault="001802EF" w:rsidP="001802EF">
      <w:pPr>
        <w:ind w:firstLine="5"/>
        <w:jc w:val="center"/>
        <w:rPr>
          <w:rFonts w:ascii="Arial" w:hAnsi="Arial" w:cs="Arial"/>
          <w:b/>
          <w:bCs/>
          <w:szCs w:val="20"/>
        </w:rPr>
      </w:pPr>
      <w:r w:rsidRPr="00947B3A">
        <w:rPr>
          <w:rFonts w:ascii="Arial" w:hAnsi="Arial" w:cs="Arial"/>
          <w:b/>
          <w:bCs/>
          <w:szCs w:val="20"/>
        </w:rPr>
        <w:t xml:space="preserve">Koszty leczenia </w:t>
      </w:r>
      <w:r>
        <w:rPr>
          <w:rFonts w:ascii="Arial" w:hAnsi="Arial" w:cs="Arial"/>
          <w:b/>
          <w:bCs/>
          <w:szCs w:val="20"/>
        </w:rPr>
        <w:t>zdarzeń</w:t>
      </w:r>
      <w:r w:rsidRPr="00947B3A">
        <w:rPr>
          <w:rFonts w:ascii="Arial" w:hAnsi="Arial" w:cs="Arial"/>
          <w:b/>
          <w:bCs/>
          <w:szCs w:val="20"/>
        </w:rPr>
        <w:t xml:space="preserve"> niepożądanych</w:t>
      </w:r>
    </w:p>
    <w:p w14:paraId="61A5E3A3" w14:textId="77777777" w:rsidR="001802EF" w:rsidRDefault="001802EF" w:rsidP="001802EF">
      <w:pPr>
        <w:jc w:val="both"/>
        <w:rPr>
          <w:rFonts w:ascii="Arial" w:hAnsi="Arial" w:cs="Arial"/>
          <w:sz w:val="20"/>
          <w:szCs w:val="20"/>
        </w:rPr>
      </w:pPr>
      <w:r>
        <w:rPr>
          <w:rFonts w:ascii="Arial" w:hAnsi="Arial" w:cs="Arial"/>
          <w:sz w:val="20"/>
          <w:szCs w:val="20"/>
        </w:rPr>
        <w:t xml:space="preserve">1. Niezależnie od wynagrodzenia określonego w niniejszej umowie </w:t>
      </w:r>
      <w:r w:rsidRPr="008400EC">
        <w:rPr>
          <w:rFonts w:ascii="Arial" w:hAnsi="Arial" w:cs="Arial"/>
          <w:sz w:val="20"/>
          <w:szCs w:val="20"/>
        </w:rPr>
        <w:t xml:space="preserve">Sponsor/CRO </w:t>
      </w:r>
      <w:r w:rsidR="00F37921">
        <w:rPr>
          <w:rFonts w:ascii="Arial" w:hAnsi="Arial" w:cs="Arial"/>
          <w:sz w:val="20"/>
          <w:szCs w:val="20"/>
        </w:rPr>
        <w:t>będzie finansował</w:t>
      </w:r>
      <w:r w:rsidR="00DB07DD">
        <w:rPr>
          <w:rFonts w:ascii="Arial" w:hAnsi="Arial" w:cs="Arial"/>
          <w:sz w:val="20"/>
          <w:szCs w:val="20"/>
        </w:rPr>
        <w:t xml:space="preserve">   </w:t>
      </w:r>
      <w:r>
        <w:rPr>
          <w:rFonts w:ascii="Arial" w:hAnsi="Arial" w:cs="Arial"/>
          <w:sz w:val="20"/>
          <w:szCs w:val="20"/>
        </w:rPr>
        <w:t>dodatkowo zgodnie z art. 37k ust. 1a ustawy z dnia 6 września 2001 roku</w:t>
      </w:r>
      <w:r w:rsidR="00C72031">
        <w:rPr>
          <w:rFonts w:ascii="Arial" w:hAnsi="Arial" w:cs="Arial"/>
          <w:sz w:val="20"/>
          <w:szCs w:val="20"/>
        </w:rPr>
        <w:t xml:space="preserve"> </w:t>
      </w:r>
      <w:r w:rsidRPr="00E6220F">
        <w:rPr>
          <w:rFonts w:ascii="Arial" w:hAnsi="Arial" w:cs="Arial"/>
          <w:sz w:val="20"/>
          <w:szCs w:val="20"/>
        </w:rPr>
        <w:t>Prawo farmaceutyczne (</w:t>
      </w:r>
      <w:proofErr w:type="spellStart"/>
      <w:r w:rsidRPr="00E6220F">
        <w:rPr>
          <w:rFonts w:ascii="Arial" w:hAnsi="Arial" w:cs="Arial"/>
          <w:sz w:val="20"/>
          <w:szCs w:val="20"/>
        </w:rPr>
        <w:t>t.j</w:t>
      </w:r>
      <w:proofErr w:type="spellEnd"/>
      <w:r w:rsidRPr="00E6220F">
        <w:rPr>
          <w:rFonts w:ascii="Arial" w:hAnsi="Arial" w:cs="Arial"/>
          <w:sz w:val="20"/>
          <w:szCs w:val="20"/>
        </w:rPr>
        <w:t xml:space="preserve">. Dz.U. </w:t>
      </w:r>
      <w:r w:rsidR="006342D0">
        <w:rPr>
          <w:rFonts w:ascii="Arial" w:hAnsi="Arial" w:cs="Arial"/>
          <w:sz w:val="20"/>
          <w:szCs w:val="20"/>
        </w:rPr>
        <w:t xml:space="preserve">   </w:t>
      </w:r>
      <w:r w:rsidRPr="00E6220F">
        <w:rPr>
          <w:rFonts w:ascii="Arial" w:hAnsi="Arial" w:cs="Arial"/>
          <w:sz w:val="20"/>
          <w:szCs w:val="20"/>
        </w:rPr>
        <w:t>z 2020 r. poz. 944)</w:t>
      </w:r>
      <w:r w:rsidRPr="008400EC">
        <w:rPr>
          <w:rFonts w:ascii="Arial" w:hAnsi="Arial" w:cs="Arial"/>
          <w:sz w:val="20"/>
          <w:szCs w:val="20"/>
        </w:rPr>
        <w:t xml:space="preserve"> wszelkie uzasadnione </w:t>
      </w:r>
      <w:r>
        <w:rPr>
          <w:rFonts w:ascii="Arial" w:hAnsi="Arial" w:cs="Arial"/>
          <w:sz w:val="20"/>
          <w:szCs w:val="20"/>
        </w:rPr>
        <w:t>świadcze</w:t>
      </w:r>
      <w:r w:rsidR="00955163">
        <w:rPr>
          <w:rFonts w:ascii="Arial" w:hAnsi="Arial" w:cs="Arial"/>
          <w:sz w:val="20"/>
          <w:szCs w:val="20"/>
        </w:rPr>
        <w:t>nia</w:t>
      </w:r>
      <w:r>
        <w:rPr>
          <w:rFonts w:ascii="Arial" w:hAnsi="Arial" w:cs="Arial"/>
          <w:sz w:val="20"/>
          <w:szCs w:val="20"/>
        </w:rPr>
        <w:t xml:space="preserve"> opieki zdrowotnej niezbędn</w:t>
      </w:r>
      <w:r w:rsidR="00955163">
        <w:rPr>
          <w:rFonts w:ascii="Arial" w:hAnsi="Arial" w:cs="Arial"/>
          <w:sz w:val="20"/>
          <w:szCs w:val="20"/>
        </w:rPr>
        <w:t>e</w:t>
      </w:r>
      <w:r w:rsidRPr="000C79DC">
        <w:rPr>
          <w:rFonts w:ascii="Arial" w:hAnsi="Arial" w:cs="Arial"/>
          <w:sz w:val="20"/>
          <w:szCs w:val="20"/>
        </w:rPr>
        <w:t xml:space="preserve"> do usunięcia skutków pojawiających się powikłań zdrowotnych wynikających z zastosowania</w:t>
      </w:r>
      <w:r>
        <w:rPr>
          <w:rFonts w:ascii="Arial" w:hAnsi="Arial" w:cs="Arial"/>
          <w:sz w:val="20"/>
          <w:szCs w:val="20"/>
        </w:rPr>
        <w:t xml:space="preserve"> badanego produktu leczniczego lub</w:t>
      </w:r>
      <w:r w:rsidRPr="000C79DC">
        <w:rPr>
          <w:rFonts w:ascii="Arial" w:hAnsi="Arial" w:cs="Arial"/>
          <w:sz w:val="20"/>
          <w:szCs w:val="20"/>
        </w:rPr>
        <w:t xml:space="preserve"> których konieczność udzielenia wyniknie z zastosowania badanego produ</w:t>
      </w:r>
      <w:r>
        <w:rPr>
          <w:rFonts w:ascii="Arial" w:hAnsi="Arial" w:cs="Arial"/>
          <w:sz w:val="20"/>
          <w:szCs w:val="20"/>
        </w:rPr>
        <w:t>ktu leczniczego.</w:t>
      </w:r>
    </w:p>
    <w:p w14:paraId="341AD821" w14:textId="77777777" w:rsidR="001802EF" w:rsidRDefault="001802EF" w:rsidP="001802EF">
      <w:pPr>
        <w:jc w:val="both"/>
        <w:rPr>
          <w:rFonts w:ascii="Arial" w:hAnsi="Arial" w:cs="Arial"/>
          <w:sz w:val="20"/>
          <w:szCs w:val="20"/>
        </w:rPr>
      </w:pPr>
      <w:r>
        <w:rPr>
          <w:rFonts w:ascii="Arial" w:hAnsi="Arial" w:cs="Arial"/>
          <w:sz w:val="20"/>
          <w:szCs w:val="20"/>
        </w:rPr>
        <w:lastRenderedPageBreak/>
        <w:t xml:space="preserve">2. </w:t>
      </w:r>
      <w:r w:rsidR="00955163">
        <w:rPr>
          <w:rFonts w:ascii="Arial" w:hAnsi="Arial" w:cs="Arial"/>
          <w:sz w:val="20"/>
          <w:szCs w:val="20"/>
        </w:rPr>
        <w:t>Finansowanie świadczeń opieki zdrowotnej</w:t>
      </w:r>
      <w:r>
        <w:rPr>
          <w:rFonts w:ascii="Arial" w:hAnsi="Arial" w:cs="Arial"/>
          <w:sz w:val="20"/>
          <w:szCs w:val="20"/>
        </w:rPr>
        <w:t xml:space="preserve"> określon</w:t>
      </w:r>
      <w:r w:rsidR="00955163">
        <w:rPr>
          <w:rFonts w:ascii="Arial" w:hAnsi="Arial" w:cs="Arial"/>
          <w:sz w:val="20"/>
          <w:szCs w:val="20"/>
        </w:rPr>
        <w:t>ych</w:t>
      </w:r>
      <w:r>
        <w:rPr>
          <w:rFonts w:ascii="Arial" w:hAnsi="Arial" w:cs="Arial"/>
          <w:sz w:val="20"/>
          <w:szCs w:val="20"/>
        </w:rPr>
        <w:t xml:space="preserve"> w ust. 1 płatne będą na podstawie faktury wystawionej przez Ośrodek.  Podstawą ustalenia wysokości </w:t>
      </w:r>
      <w:r w:rsidR="00955163">
        <w:rPr>
          <w:rFonts w:ascii="Arial" w:hAnsi="Arial" w:cs="Arial"/>
          <w:sz w:val="20"/>
          <w:szCs w:val="20"/>
        </w:rPr>
        <w:t>należnej płatności</w:t>
      </w:r>
      <w:r w:rsidR="00421907">
        <w:rPr>
          <w:rFonts w:ascii="Arial" w:hAnsi="Arial" w:cs="Arial"/>
          <w:sz w:val="20"/>
          <w:szCs w:val="20"/>
        </w:rPr>
        <w:t xml:space="preserve"> </w:t>
      </w:r>
      <w:r>
        <w:rPr>
          <w:rFonts w:ascii="Arial" w:hAnsi="Arial" w:cs="Arial"/>
          <w:sz w:val="20"/>
          <w:szCs w:val="20"/>
        </w:rPr>
        <w:t>będzie obowiązujący w chwili wykonywania świadczeń „Cennik usług medycznych realizowanych na potrzeby badań klinicznych”.</w:t>
      </w:r>
    </w:p>
    <w:p w14:paraId="04E243C2" w14:textId="77777777" w:rsidR="001802EF" w:rsidRDefault="001802EF" w:rsidP="001802EF">
      <w:pPr>
        <w:jc w:val="both"/>
        <w:rPr>
          <w:rFonts w:ascii="Arial" w:hAnsi="Arial" w:cs="Arial"/>
          <w:sz w:val="20"/>
          <w:szCs w:val="20"/>
        </w:rPr>
      </w:pPr>
      <w:r>
        <w:rPr>
          <w:rFonts w:ascii="Arial" w:hAnsi="Arial" w:cs="Arial"/>
          <w:sz w:val="20"/>
          <w:szCs w:val="20"/>
        </w:rPr>
        <w:t xml:space="preserve">3. Badacz decyduje o sposobie zakwalifikowania i metodzie leczenia pacjenta u których wystąpiło powikłanie. </w:t>
      </w:r>
    </w:p>
    <w:p w14:paraId="774E0DD0" w14:textId="77777777" w:rsidR="001802EF" w:rsidRDefault="001802EF" w:rsidP="001802EF">
      <w:pPr>
        <w:jc w:val="both"/>
        <w:rPr>
          <w:rFonts w:ascii="Arial" w:hAnsi="Arial" w:cs="Arial"/>
          <w:sz w:val="20"/>
          <w:szCs w:val="20"/>
        </w:rPr>
      </w:pPr>
      <w:r>
        <w:rPr>
          <w:rFonts w:ascii="Arial" w:hAnsi="Arial" w:cs="Arial"/>
          <w:sz w:val="20"/>
          <w:szCs w:val="20"/>
        </w:rPr>
        <w:t xml:space="preserve">4. Badacz sporządza raport wszystkich </w:t>
      </w:r>
      <w:r w:rsidR="00955163">
        <w:rPr>
          <w:rFonts w:ascii="Arial" w:hAnsi="Arial" w:cs="Arial"/>
          <w:sz w:val="20"/>
          <w:szCs w:val="20"/>
        </w:rPr>
        <w:t xml:space="preserve">udzielonych świadczeń opieki zdrowotnej, w tym </w:t>
      </w:r>
      <w:r>
        <w:rPr>
          <w:rFonts w:ascii="Arial" w:hAnsi="Arial" w:cs="Arial"/>
          <w:sz w:val="20"/>
          <w:szCs w:val="20"/>
        </w:rPr>
        <w:t xml:space="preserve">wykonanych procedur </w:t>
      </w:r>
      <w:r w:rsidR="00955163">
        <w:rPr>
          <w:rFonts w:ascii="Arial" w:hAnsi="Arial" w:cs="Arial"/>
          <w:sz w:val="20"/>
          <w:szCs w:val="20"/>
        </w:rPr>
        <w:t xml:space="preserve">diagnostycznych </w:t>
      </w:r>
      <w:r>
        <w:rPr>
          <w:rFonts w:ascii="Arial" w:hAnsi="Arial" w:cs="Arial"/>
          <w:sz w:val="20"/>
          <w:szCs w:val="20"/>
        </w:rPr>
        <w:t xml:space="preserve">w związku z pojawieniem się powikłania </w:t>
      </w:r>
      <w:r w:rsidR="00955163">
        <w:rPr>
          <w:rFonts w:ascii="Arial" w:hAnsi="Arial" w:cs="Arial"/>
          <w:sz w:val="20"/>
          <w:szCs w:val="20"/>
        </w:rPr>
        <w:t xml:space="preserve">związanego z zastosowaniem Badanego Produktu Leczniczego </w:t>
      </w:r>
      <w:r>
        <w:rPr>
          <w:rFonts w:ascii="Arial" w:hAnsi="Arial" w:cs="Arial"/>
          <w:sz w:val="20"/>
          <w:szCs w:val="20"/>
        </w:rPr>
        <w:t xml:space="preserve">w badaniu klinicznym. </w:t>
      </w:r>
    </w:p>
    <w:p w14:paraId="0874E871" w14:textId="77777777" w:rsidR="001802EF" w:rsidRDefault="001802EF" w:rsidP="001802EF">
      <w:pPr>
        <w:jc w:val="both"/>
        <w:rPr>
          <w:rFonts w:ascii="Arial" w:hAnsi="Arial" w:cs="Arial"/>
          <w:sz w:val="20"/>
          <w:szCs w:val="20"/>
        </w:rPr>
      </w:pPr>
      <w:r>
        <w:rPr>
          <w:rFonts w:ascii="Arial" w:hAnsi="Arial" w:cs="Arial"/>
          <w:sz w:val="20"/>
          <w:szCs w:val="20"/>
        </w:rPr>
        <w:t xml:space="preserve">5. Sponsor po otrzymaniu raportu dotyczącego </w:t>
      </w:r>
      <w:r w:rsidR="00955163">
        <w:rPr>
          <w:rFonts w:ascii="Arial" w:hAnsi="Arial" w:cs="Arial"/>
          <w:sz w:val="20"/>
          <w:szCs w:val="20"/>
        </w:rPr>
        <w:t xml:space="preserve">niniejszego </w:t>
      </w:r>
      <w:r>
        <w:rPr>
          <w:rFonts w:ascii="Arial" w:hAnsi="Arial" w:cs="Arial"/>
          <w:sz w:val="20"/>
          <w:szCs w:val="20"/>
        </w:rPr>
        <w:t xml:space="preserve">powikłania </w:t>
      </w:r>
      <w:r w:rsidRPr="006F6EE0">
        <w:rPr>
          <w:rFonts w:ascii="Arial" w:hAnsi="Arial" w:cs="Arial"/>
          <w:sz w:val="20"/>
          <w:szCs w:val="20"/>
        </w:rPr>
        <w:t>w badaniu klinicznym</w:t>
      </w:r>
      <w:r>
        <w:rPr>
          <w:rFonts w:ascii="Arial" w:hAnsi="Arial" w:cs="Arial"/>
          <w:sz w:val="20"/>
          <w:szCs w:val="20"/>
        </w:rPr>
        <w:t xml:space="preserve"> ma możliwość zgłoszenia zastrzeżeń w terminie 60 dni od momentu przesłania informacji do CRO/Sponsora. </w:t>
      </w:r>
    </w:p>
    <w:p w14:paraId="0805DE8B" w14:textId="77777777" w:rsidR="001802EF" w:rsidRDefault="001802EF" w:rsidP="001802EF">
      <w:pPr>
        <w:jc w:val="both"/>
        <w:rPr>
          <w:rFonts w:ascii="Arial" w:hAnsi="Arial" w:cs="Arial"/>
          <w:sz w:val="20"/>
          <w:szCs w:val="20"/>
        </w:rPr>
      </w:pPr>
      <w:r>
        <w:rPr>
          <w:rFonts w:ascii="Arial" w:hAnsi="Arial" w:cs="Arial"/>
          <w:sz w:val="20"/>
          <w:szCs w:val="20"/>
        </w:rPr>
        <w:t xml:space="preserve">6. </w:t>
      </w:r>
      <w:r w:rsidRPr="00487305">
        <w:rPr>
          <w:rFonts w:ascii="Arial" w:hAnsi="Arial" w:cs="Arial"/>
          <w:sz w:val="20"/>
          <w:szCs w:val="20"/>
        </w:rPr>
        <w:t>Jeżeli we wskazanym powyżej terminie</w:t>
      </w:r>
      <w:r w:rsidR="00421907">
        <w:rPr>
          <w:rFonts w:ascii="Arial" w:hAnsi="Arial" w:cs="Arial"/>
          <w:sz w:val="20"/>
          <w:szCs w:val="20"/>
        </w:rPr>
        <w:t xml:space="preserve"> </w:t>
      </w:r>
      <w:r w:rsidRPr="00487305">
        <w:rPr>
          <w:rFonts w:ascii="Arial" w:hAnsi="Arial" w:cs="Arial"/>
          <w:sz w:val="20"/>
          <w:szCs w:val="20"/>
        </w:rPr>
        <w:t>Sponsor nie zakwestionuje tego sprawozdania, uznaje się je za zatwierdzone. W takiej sytuacji Ośrodek  wystawi fakturę VAT w oparciu o dane wynikające z</w:t>
      </w:r>
      <w:r>
        <w:rPr>
          <w:rFonts w:ascii="Arial" w:hAnsi="Arial" w:cs="Arial"/>
          <w:sz w:val="20"/>
          <w:szCs w:val="20"/>
        </w:rPr>
        <w:t xml:space="preserve"> raportu.</w:t>
      </w:r>
    </w:p>
    <w:p w14:paraId="64372368" w14:textId="77777777" w:rsidR="001802EF" w:rsidRPr="00655B18" w:rsidRDefault="001802EF" w:rsidP="001802EF">
      <w:pPr>
        <w:jc w:val="both"/>
        <w:rPr>
          <w:rFonts w:ascii="Arial" w:hAnsi="Arial" w:cs="Arial"/>
          <w:sz w:val="20"/>
          <w:szCs w:val="20"/>
        </w:rPr>
      </w:pPr>
      <w:r>
        <w:rPr>
          <w:rFonts w:ascii="Arial" w:hAnsi="Arial" w:cs="Arial"/>
          <w:sz w:val="20"/>
          <w:szCs w:val="20"/>
        </w:rPr>
        <w:t>7</w:t>
      </w:r>
      <w:r w:rsidRPr="00DA32DC">
        <w:rPr>
          <w:rFonts w:ascii="Arial" w:hAnsi="Arial" w:cs="Arial"/>
          <w:color w:val="538135"/>
          <w:sz w:val="20"/>
          <w:szCs w:val="20"/>
        </w:rPr>
        <w:t xml:space="preserve">. </w:t>
      </w:r>
      <w:r w:rsidRPr="00655B18">
        <w:rPr>
          <w:rFonts w:ascii="Arial" w:hAnsi="Arial" w:cs="Arial"/>
          <w:sz w:val="20"/>
          <w:szCs w:val="20"/>
        </w:rPr>
        <w:t>W przypadku, jeżeli Sponsor zakwestionuje raport dotyczący powikłania wskazując, że było ono skutkiem błędu Badacza lub Zespołu Badawczego pracującego pod nadzorem Badacza, koszt leczenia powikłania obciąża Badacza.</w:t>
      </w:r>
    </w:p>
    <w:p w14:paraId="32562D5D" w14:textId="77777777" w:rsidR="001802EF" w:rsidRDefault="001802EF" w:rsidP="001802EF">
      <w:pPr>
        <w:jc w:val="center"/>
        <w:rPr>
          <w:rFonts w:ascii="Arial" w:hAnsi="Arial" w:cs="Arial"/>
          <w:b/>
          <w:bCs/>
          <w:szCs w:val="20"/>
        </w:rPr>
      </w:pPr>
    </w:p>
    <w:p w14:paraId="2F1727CC" w14:textId="77777777" w:rsidR="001802EF" w:rsidRPr="00947B3A" w:rsidRDefault="001802EF" w:rsidP="001802EF">
      <w:pPr>
        <w:jc w:val="center"/>
        <w:rPr>
          <w:rFonts w:ascii="Arial" w:hAnsi="Arial" w:cs="Arial"/>
          <w:b/>
          <w:bCs/>
          <w:szCs w:val="20"/>
        </w:rPr>
      </w:pPr>
      <w:r w:rsidRPr="00947B3A">
        <w:rPr>
          <w:rFonts w:ascii="Arial" w:hAnsi="Arial" w:cs="Arial"/>
          <w:b/>
          <w:bCs/>
          <w:szCs w:val="20"/>
        </w:rPr>
        <w:t>§ 1</w:t>
      </w:r>
      <w:r>
        <w:rPr>
          <w:rFonts w:ascii="Arial" w:hAnsi="Arial" w:cs="Arial"/>
          <w:b/>
          <w:bCs/>
          <w:szCs w:val="20"/>
        </w:rPr>
        <w:t>1</w:t>
      </w:r>
    </w:p>
    <w:p w14:paraId="265E7CE0" w14:textId="77777777" w:rsidR="001802EF" w:rsidRPr="00947B3A" w:rsidRDefault="001802EF" w:rsidP="001802EF">
      <w:pPr>
        <w:jc w:val="center"/>
        <w:rPr>
          <w:rFonts w:ascii="Arial" w:hAnsi="Arial" w:cs="Arial"/>
          <w:b/>
          <w:bCs/>
          <w:szCs w:val="20"/>
        </w:rPr>
      </w:pPr>
      <w:r w:rsidRPr="00947B3A">
        <w:rPr>
          <w:rFonts w:ascii="Arial" w:hAnsi="Arial" w:cs="Arial"/>
          <w:b/>
          <w:bCs/>
          <w:szCs w:val="20"/>
        </w:rPr>
        <w:t>Ubezpieczenie</w:t>
      </w:r>
    </w:p>
    <w:p w14:paraId="11E966F5" w14:textId="77777777" w:rsidR="001802EF" w:rsidRPr="008400EC" w:rsidRDefault="001802EF" w:rsidP="001802EF">
      <w:pPr>
        <w:numPr>
          <w:ilvl w:val="0"/>
          <w:numId w:val="11"/>
        </w:numPr>
        <w:spacing w:after="200" w:line="276" w:lineRule="auto"/>
        <w:jc w:val="both"/>
        <w:rPr>
          <w:rFonts w:ascii="Arial" w:hAnsi="Arial" w:cs="Arial"/>
          <w:sz w:val="20"/>
          <w:szCs w:val="20"/>
        </w:rPr>
      </w:pPr>
      <w:r w:rsidRPr="008400EC">
        <w:rPr>
          <w:rFonts w:ascii="Arial" w:hAnsi="Arial" w:cs="Arial"/>
          <w:sz w:val="20"/>
          <w:szCs w:val="20"/>
        </w:rPr>
        <w:t>Sponsor/CRO oświadcza, że zawarł dla siebie i dla Badacza umowę ubezpieczenia odpowiedzialności cywilnej w zakresie prowadzonego badania zgodnie z obowiązującymi przepisami prawa. Kopia polisy potwierdzającej zawarcie umowy ubezpieczeniow</w:t>
      </w:r>
      <w:r>
        <w:rPr>
          <w:rFonts w:ascii="Arial" w:hAnsi="Arial" w:cs="Arial"/>
          <w:sz w:val="20"/>
          <w:szCs w:val="20"/>
        </w:rPr>
        <w:t xml:space="preserve">ej stanowi załącznik nr 3 </w:t>
      </w:r>
      <w:r w:rsidRPr="008400EC">
        <w:rPr>
          <w:rFonts w:ascii="Arial" w:hAnsi="Arial" w:cs="Arial"/>
          <w:sz w:val="20"/>
          <w:szCs w:val="20"/>
        </w:rPr>
        <w:t>do</w:t>
      </w:r>
      <w:r>
        <w:rPr>
          <w:rFonts w:ascii="Arial" w:hAnsi="Arial" w:cs="Arial"/>
          <w:sz w:val="20"/>
          <w:szCs w:val="20"/>
        </w:rPr>
        <w:t> </w:t>
      </w:r>
      <w:r w:rsidRPr="008400EC">
        <w:rPr>
          <w:rFonts w:ascii="Arial" w:hAnsi="Arial" w:cs="Arial"/>
          <w:sz w:val="20"/>
          <w:szCs w:val="20"/>
        </w:rPr>
        <w:t>umowy. Sponsor/CRO zapewni ciągłość ubezpieczenia badania przez cały okres obowiązywania niniejszej umowy, poprzez odnowienie polisy ubezpieczeniowej na nie gorszych warunkach niż</w:t>
      </w:r>
      <w:r>
        <w:rPr>
          <w:rFonts w:ascii="Arial" w:hAnsi="Arial" w:cs="Arial"/>
          <w:sz w:val="20"/>
          <w:szCs w:val="20"/>
        </w:rPr>
        <w:t> </w:t>
      </w:r>
      <w:r w:rsidRPr="008400EC">
        <w:rPr>
          <w:rFonts w:ascii="Arial" w:hAnsi="Arial" w:cs="Arial"/>
          <w:sz w:val="20"/>
          <w:szCs w:val="20"/>
        </w:rPr>
        <w:t>obecnie. Sponsor/CRO zobowiązuje się dostarczyć Ośrodkowi Badawczemu i Badaczowi nową polisę najpóźniej na 30 dni kalendarzowych przed utratą ważności aktualnej polisy.</w:t>
      </w:r>
    </w:p>
    <w:p w14:paraId="421F86B7" w14:textId="77777777" w:rsidR="001802EF" w:rsidRPr="008400EC" w:rsidRDefault="001802EF" w:rsidP="001802EF">
      <w:pPr>
        <w:numPr>
          <w:ilvl w:val="0"/>
          <w:numId w:val="11"/>
        </w:numPr>
        <w:spacing w:after="200" w:line="276" w:lineRule="auto"/>
        <w:jc w:val="both"/>
        <w:rPr>
          <w:rFonts w:ascii="Arial" w:hAnsi="Arial" w:cs="Arial"/>
          <w:sz w:val="20"/>
          <w:szCs w:val="20"/>
        </w:rPr>
      </w:pPr>
      <w:r w:rsidRPr="008400EC">
        <w:rPr>
          <w:rFonts w:ascii="Arial" w:hAnsi="Arial" w:cs="Arial"/>
          <w:sz w:val="20"/>
          <w:szCs w:val="20"/>
        </w:rPr>
        <w:t>Ośrodek oświadcza i gwarantuje, że wszelkie wymogi prawa pols</w:t>
      </w:r>
      <w:r>
        <w:rPr>
          <w:rFonts w:ascii="Arial" w:hAnsi="Arial" w:cs="Arial"/>
          <w:sz w:val="20"/>
          <w:szCs w:val="20"/>
        </w:rPr>
        <w:t xml:space="preserve">kiego dotyczące ubezpieczenia </w:t>
      </w:r>
      <w:r w:rsidRPr="008400EC">
        <w:rPr>
          <w:rFonts w:ascii="Arial" w:hAnsi="Arial" w:cs="Arial"/>
          <w:sz w:val="20"/>
          <w:szCs w:val="20"/>
        </w:rPr>
        <w:t>i</w:t>
      </w:r>
      <w:r>
        <w:rPr>
          <w:rFonts w:ascii="Arial" w:hAnsi="Arial" w:cs="Arial"/>
          <w:sz w:val="20"/>
          <w:szCs w:val="20"/>
        </w:rPr>
        <w:t> </w:t>
      </w:r>
      <w:r w:rsidRPr="008400EC">
        <w:rPr>
          <w:rFonts w:ascii="Arial" w:hAnsi="Arial" w:cs="Arial"/>
          <w:sz w:val="20"/>
          <w:szCs w:val="20"/>
        </w:rPr>
        <w:t>odnoszące się do działalności Ośrodka związanej z udzielaniem świadczeń zdrowotnych lub inną działalnością Ośrodka, obowiązujące w dacie zawarcia niniejszej Umowy lub takie które wejdą</w:t>
      </w:r>
      <w:r w:rsidR="00421907">
        <w:rPr>
          <w:rFonts w:ascii="Arial" w:hAnsi="Arial" w:cs="Arial"/>
          <w:sz w:val="20"/>
          <w:szCs w:val="20"/>
        </w:rPr>
        <w:t xml:space="preserve"> </w:t>
      </w:r>
      <w:r w:rsidRPr="008400EC">
        <w:rPr>
          <w:rFonts w:ascii="Arial" w:hAnsi="Arial" w:cs="Arial"/>
          <w:sz w:val="20"/>
          <w:szCs w:val="20"/>
        </w:rPr>
        <w:t>w</w:t>
      </w:r>
      <w:r>
        <w:rPr>
          <w:rFonts w:ascii="Arial" w:hAnsi="Arial" w:cs="Arial"/>
          <w:sz w:val="20"/>
          <w:szCs w:val="20"/>
        </w:rPr>
        <w:t> </w:t>
      </w:r>
      <w:r w:rsidRPr="008400EC">
        <w:rPr>
          <w:rFonts w:ascii="Arial" w:hAnsi="Arial" w:cs="Arial"/>
          <w:sz w:val="20"/>
          <w:szCs w:val="20"/>
        </w:rPr>
        <w:t>życie po tej dacie, będą spełniane przez cały okres prowadzenia Badania.</w:t>
      </w:r>
    </w:p>
    <w:p w14:paraId="4E7FFFC8" w14:textId="77777777" w:rsidR="001802EF" w:rsidRPr="008400EC" w:rsidRDefault="001802EF" w:rsidP="001802EF">
      <w:pPr>
        <w:numPr>
          <w:ilvl w:val="0"/>
          <w:numId w:val="11"/>
        </w:numPr>
        <w:spacing w:after="200" w:line="276" w:lineRule="auto"/>
        <w:jc w:val="both"/>
        <w:rPr>
          <w:rFonts w:ascii="Arial" w:hAnsi="Arial" w:cs="Arial"/>
          <w:sz w:val="20"/>
          <w:szCs w:val="20"/>
        </w:rPr>
      </w:pPr>
      <w:r>
        <w:rPr>
          <w:rFonts w:ascii="Arial" w:hAnsi="Arial" w:cs="Arial"/>
          <w:sz w:val="20"/>
          <w:szCs w:val="20"/>
        </w:rPr>
        <w:t>Badacz</w:t>
      </w:r>
      <w:r w:rsidRPr="008400EC">
        <w:rPr>
          <w:rFonts w:ascii="Arial" w:hAnsi="Arial" w:cs="Arial"/>
          <w:sz w:val="20"/>
          <w:szCs w:val="20"/>
        </w:rPr>
        <w:t xml:space="preserve"> oświadcza i gwarantuje, że wszelkie wymogi prawa polskiego dotyczące ubezpieczenia </w:t>
      </w:r>
      <w:r w:rsidR="006342D0">
        <w:rPr>
          <w:rFonts w:ascii="Arial" w:hAnsi="Arial" w:cs="Arial"/>
          <w:sz w:val="20"/>
          <w:szCs w:val="20"/>
        </w:rPr>
        <w:t xml:space="preserve">                </w:t>
      </w:r>
      <w:r w:rsidRPr="008400EC">
        <w:rPr>
          <w:rFonts w:ascii="Arial" w:hAnsi="Arial" w:cs="Arial"/>
          <w:sz w:val="20"/>
          <w:szCs w:val="20"/>
        </w:rPr>
        <w:t>i odnoszące się do działalności Badacza jako lekarza, obowiązujące w dacie zawarcia niniejszej Umowy lub takie które wejdą w życie po tej dacie, będą spełniane przez cały okres prowadzenia Badania.</w:t>
      </w:r>
    </w:p>
    <w:p w14:paraId="1F848BAD" w14:textId="77777777" w:rsidR="001802EF" w:rsidRPr="008400EC" w:rsidRDefault="001802EF" w:rsidP="001802EF">
      <w:pPr>
        <w:numPr>
          <w:ilvl w:val="0"/>
          <w:numId w:val="11"/>
        </w:numPr>
        <w:spacing w:after="200" w:line="276" w:lineRule="auto"/>
        <w:jc w:val="both"/>
        <w:rPr>
          <w:rFonts w:ascii="Arial" w:hAnsi="Arial" w:cs="Arial"/>
          <w:sz w:val="20"/>
          <w:szCs w:val="20"/>
        </w:rPr>
      </w:pPr>
      <w:r w:rsidRPr="008400EC">
        <w:rPr>
          <w:rFonts w:ascii="Arial" w:hAnsi="Arial" w:cs="Arial"/>
          <w:sz w:val="20"/>
          <w:szCs w:val="20"/>
        </w:rPr>
        <w:t>W przypadku niezachowania terminu określonego w ust.1 Ośrodek może rozwiązać umowę bez zachowania okresu wypowiedzenia.</w:t>
      </w:r>
    </w:p>
    <w:p w14:paraId="3AEF3487" w14:textId="77777777" w:rsidR="001802EF" w:rsidRPr="00947B3A" w:rsidRDefault="001802EF" w:rsidP="001802EF">
      <w:pPr>
        <w:jc w:val="center"/>
        <w:rPr>
          <w:rFonts w:ascii="Arial" w:hAnsi="Arial" w:cs="Arial"/>
          <w:szCs w:val="20"/>
        </w:rPr>
      </w:pPr>
    </w:p>
    <w:p w14:paraId="05BF003B" w14:textId="77777777" w:rsidR="001802EF" w:rsidRPr="00947B3A" w:rsidRDefault="001802EF" w:rsidP="001802EF">
      <w:pPr>
        <w:jc w:val="center"/>
        <w:rPr>
          <w:rFonts w:ascii="Arial" w:hAnsi="Arial" w:cs="Arial"/>
          <w:b/>
          <w:bCs/>
          <w:szCs w:val="20"/>
        </w:rPr>
      </w:pPr>
      <w:r w:rsidRPr="00947B3A">
        <w:rPr>
          <w:rFonts w:ascii="Arial" w:hAnsi="Arial" w:cs="Arial"/>
          <w:b/>
          <w:bCs/>
          <w:szCs w:val="20"/>
        </w:rPr>
        <w:t>§ 1</w:t>
      </w:r>
      <w:r>
        <w:rPr>
          <w:rFonts w:ascii="Arial" w:hAnsi="Arial" w:cs="Arial"/>
          <w:b/>
          <w:bCs/>
          <w:szCs w:val="20"/>
        </w:rPr>
        <w:t>2</w:t>
      </w:r>
    </w:p>
    <w:p w14:paraId="0B787B1A" w14:textId="77777777" w:rsidR="001802EF" w:rsidRPr="00947B3A" w:rsidRDefault="001802EF" w:rsidP="001802EF">
      <w:pPr>
        <w:jc w:val="center"/>
        <w:rPr>
          <w:rFonts w:ascii="Arial" w:hAnsi="Arial" w:cs="Arial"/>
          <w:b/>
          <w:bCs/>
          <w:szCs w:val="20"/>
        </w:rPr>
      </w:pPr>
      <w:r w:rsidRPr="00947B3A">
        <w:rPr>
          <w:rFonts w:ascii="Arial" w:hAnsi="Arial" w:cs="Arial"/>
          <w:b/>
          <w:bCs/>
          <w:szCs w:val="20"/>
        </w:rPr>
        <w:t>Rozwiązanie umowy. Przerwanie Badania. Kompletne zakończenie Badania.</w:t>
      </w:r>
    </w:p>
    <w:p w14:paraId="2817599B" w14:textId="77777777" w:rsidR="001802EF" w:rsidRPr="008400EC" w:rsidRDefault="001802EF" w:rsidP="001802EF">
      <w:pPr>
        <w:numPr>
          <w:ilvl w:val="0"/>
          <w:numId w:val="12"/>
        </w:numPr>
        <w:tabs>
          <w:tab w:val="num" w:pos="0"/>
        </w:tabs>
        <w:spacing w:after="200" w:line="276" w:lineRule="auto"/>
        <w:jc w:val="both"/>
        <w:rPr>
          <w:rFonts w:ascii="Arial" w:hAnsi="Arial" w:cs="Arial"/>
          <w:sz w:val="20"/>
          <w:szCs w:val="20"/>
        </w:rPr>
      </w:pPr>
      <w:r w:rsidRPr="008400EC">
        <w:rPr>
          <w:rFonts w:ascii="Arial" w:hAnsi="Arial" w:cs="Arial"/>
          <w:sz w:val="20"/>
          <w:szCs w:val="20"/>
        </w:rPr>
        <w:t>Umowa ulega rozwiązaniu z dni</w:t>
      </w:r>
      <w:r>
        <w:rPr>
          <w:rFonts w:ascii="Arial" w:hAnsi="Arial" w:cs="Arial"/>
          <w:sz w:val="20"/>
          <w:szCs w:val="20"/>
        </w:rPr>
        <w:t>em</w:t>
      </w:r>
      <w:r w:rsidRPr="008400EC">
        <w:rPr>
          <w:rFonts w:ascii="Arial" w:hAnsi="Arial" w:cs="Arial"/>
          <w:sz w:val="20"/>
          <w:szCs w:val="20"/>
        </w:rPr>
        <w:t xml:space="preserve"> ostatecznego rozliczenia Badania po jego kompletnym zakończeniu, oraz w wypadkach przewidzianych poniżej.</w:t>
      </w:r>
    </w:p>
    <w:p w14:paraId="22D55BE3" w14:textId="77777777" w:rsidR="001802EF" w:rsidRDefault="001802EF" w:rsidP="001802EF">
      <w:pPr>
        <w:numPr>
          <w:ilvl w:val="0"/>
          <w:numId w:val="12"/>
        </w:numPr>
        <w:tabs>
          <w:tab w:val="num" w:pos="0"/>
        </w:tabs>
        <w:spacing w:after="200" w:line="276" w:lineRule="auto"/>
        <w:jc w:val="both"/>
        <w:rPr>
          <w:rFonts w:ascii="Arial" w:hAnsi="Arial" w:cs="Arial"/>
          <w:sz w:val="20"/>
          <w:szCs w:val="20"/>
        </w:rPr>
      </w:pPr>
      <w:r w:rsidRPr="008400EC">
        <w:rPr>
          <w:rFonts w:ascii="Arial" w:hAnsi="Arial" w:cs="Arial"/>
          <w:sz w:val="20"/>
          <w:szCs w:val="20"/>
        </w:rPr>
        <w:t>Każdej ze Stron przysługuje prawo rozwiązania niniejszej umowy za pisemnym wypowiedzeniem,</w:t>
      </w:r>
      <w:r w:rsidR="00421907">
        <w:rPr>
          <w:rFonts w:ascii="Arial" w:hAnsi="Arial" w:cs="Arial"/>
          <w:sz w:val="20"/>
          <w:szCs w:val="20"/>
        </w:rPr>
        <w:t xml:space="preserve"> </w:t>
      </w:r>
      <w:r w:rsidRPr="008400EC">
        <w:rPr>
          <w:rFonts w:ascii="Arial" w:hAnsi="Arial" w:cs="Arial"/>
          <w:sz w:val="20"/>
          <w:szCs w:val="20"/>
        </w:rPr>
        <w:t>z</w:t>
      </w:r>
      <w:r>
        <w:rPr>
          <w:rFonts w:ascii="Arial" w:hAnsi="Arial" w:cs="Arial"/>
          <w:sz w:val="20"/>
          <w:szCs w:val="20"/>
        </w:rPr>
        <w:t> </w:t>
      </w:r>
      <w:r w:rsidRPr="008400EC">
        <w:rPr>
          <w:rFonts w:ascii="Arial" w:hAnsi="Arial" w:cs="Arial"/>
          <w:sz w:val="20"/>
          <w:szCs w:val="20"/>
        </w:rPr>
        <w:t xml:space="preserve">zachowaniem 30 dniowego terminu wypowiedzenia, w przypadku niewykonania lub nienależytego wykonania Umowy przez którąkolwiek z pozostałych stron. Prawo to przysługuje po bezskutecznym </w:t>
      </w:r>
      <w:r w:rsidRPr="008400EC">
        <w:rPr>
          <w:rFonts w:ascii="Arial" w:hAnsi="Arial" w:cs="Arial"/>
          <w:sz w:val="20"/>
          <w:szCs w:val="20"/>
        </w:rPr>
        <w:lastRenderedPageBreak/>
        <w:t>upływie 14-dniowego terminu udzielonego w celu usunięcia stwierdzonych naruszeń i doprowadzenia</w:t>
      </w:r>
      <w:r w:rsidR="00421907">
        <w:rPr>
          <w:rFonts w:ascii="Arial" w:hAnsi="Arial" w:cs="Arial"/>
          <w:sz w:val="20"/>
          <w:szCs w:val="20"/>
        </w:rPr>
        <w:t xml:space="preserve"> </w:t>
      </w:r>
      <w:r w:rsidRPr="008400EC">
        <w:rPr>
          <w:rFonts w:ascii="Arial" w:hAnsi="Arial" w:cs="Arial"/>
          <w:sz w:val="20"/>
          <w:szCs w:val="20"/>
        </w:rPr>
        <w:t>do</w:t>
      </w:r>
      <w:r>
        <w:rPr>
          <w:rFonts w:ascii="Arial" w:hAnsi="Arial" w:cs="Arial"/>
          <w:sz w:val="20"/>
          <w:szCs w:val="20"/>
        </w:rPr>
        <w:t> </w:t>
      </w:r>
      <w:r w:rsidRPr="008400EC">
        <w:rPr>
          <w:rFonts w:ascii="Arial" w:hAnsi="Arial" w:cs="Arial"/>
          <w:sz w:val="20"/>
          <w:szCs w:val="20"/>
        </w:rPr>
        <w:t>należytego wykonania zobowiązania.</w:t>
      </w:r>
    </w:p>
    <w:p w14:paraId="6E32DF5D" w14:textId="77777777" w:rsidR="001802EF" w:rsidRPr="008400EC" w:rsidRDefault="001802EF" w:rsidP="001802EF">
      <w:pPr>
        <w:numPr>
          <w:ilvl w:val="0"/>
          <w:numId w:val="12"/>
        </w:numPr>
        <w:spacing w:after="200" w:line="276" w:lineRule="auto"/>
        <w:jc w:val="both"/>
        <w:rPr>
          <w:rFonts w:ascii="Arial" w:hAnsi="Arial" w:cs="Arial"/>
          <w:sz w:val="20"/>
          <w:szCs w:val="20"/>
        </w:rPr>
      </w:pPr>
      <w:r>
        <w:rPr>
          <w:rFonts w:ascii="Arial" w:hAnsi="Arial" w:cs="Arial"/>
          <w:sz w:val="20"/>
          <w:szCs w:val="20"/>
        </w:rPr>
        <w:t>Każdej ze stron przysługuje prawo rozwiązania umowy ze skutkiem natychmiastowym w razie wydania decyzji przez Prezesa Urzędu</w:t>
      </w:r>
      <w:r w:rsidRPr="00316884">
        <w:rPr>
          <w:rFonts w:ascii="Arial" w:hAnsi="Arial" w:cs="Arial"/>
          <w:sz w:val="20"/>
          <w:szCs w:val="20"/>
        </w:rPr>
        <w:t xml:space="preserve"> Rejestracji Produktów Leczniczych, Wyro</w:t>
      </w:r>
      <w:r w:rsidR="00421907">
        <w:rPr>
          <w:rFonts w:ascii="Arial" w:hAnsi="Arial" w:cs="Arial"/>
          <w:sz w:val="20"/>
          <w:szCs w:val="20"/>
        </w:rPr>
        <w:t>bów Medycznych i Produktów Biobó</w:t>
      </w:r>
      <w:r w:rsidRPr="00316884">
        <w:rPr>
          <w:rFonts w:ascii="Arial" w:hAnsi="Arial" w:cs="Arial"/>
          <w:sz w:val="20"/>
          <w:szCs w:val="20"/>
        </w:rPr>
        <w:t>jczych</w:t>
      </w:r>
      <w:r>
        <w:rPr>
          <w:rFonts w:ascii="Arial" w:hAnsi="Arial" w:cs="Arial"/>
          <w:sz w:val="20"/>
          <w:szCs w:val="20"/>
        </w:rPr>
        <w:t xml:space="preserve"> o cofni</w:t>
      </w:r>
      <w:r w:rsidR="00183514">
        <w:rPr>
          <w:rFonts w:ascii="Arial" w:hAnsi="Arial" w:cs="Arial"/>
          <w:sz w:val="20"/>
          <w:szCs w:val="20"/>
        </w:rPr>
        <w:t>ęciu pozwolenia na prowadzenie Badania K</w:t>
      </w:r>
      <w:r>
        <w:rPr>
          <w:rFonts w:ascii="Arial" w:hAnsi="Arial" w:cs="Arial"/>
          <w:sz w:val="20"/>
          <w:szCs w:val="20"/>
        </w:rPr>
        <w:t>linicznego.</w:t>
      </w:r>
    </w:p>
    <w:p w14:paraId="30AFF310" w14:textId="77777777" w:rsidR="001802EF" w:rsidRPr="008400EC" w:rsidRDefault="001802EF" w:rsidP="001802EF">
      <w:pPr>
        <w:numPr>
          <w:ilvl w:val="0"/>
          <w:numId w:val="12"/>
        </w:numPr>
        <w:tabs>
          <w:tab w:val="num" w:pos="0"/>
        </w:tabs>
        <w:spacing w:after="200" w:line="276" w:lineRule="auto"/>
        <w:jc w:val="both"/>
        <w:rPr>
          <w:rFonts w:ascii="Arial" w:hAnsi="Arial" w:cs="Arial"/>
          <w:sz w:val="20"/>
          <w:szCs w:val="20"/>
        </w:rPr>
      </w:pPr>
      <w:r w:rsidRPr="008400EC">
        <w:rPr>
          <w:rFonts w:ascii="Arial" w:hAnsi="Arial" w:cs="Arial"/>
          <w:sz w:val="20"/>
          <w:szCs w:val="20"/>
        </w:rPr>
        <w:t xml:space="preserve">Sponsor/CRO zastrzega sobie prawo rozwiązania Umowy bez </w:t>
      </w:r>
      <w:r>
        <w:rPr>
          <w:rFonts w:ascii="Arial" w:hAnsi="Arial" w:cs="Arial"/>
          <w:sz w:val="20"/>
          <w:szCs w:val="20"/>
        </w:rPr>
        <w:t xml:space="preserve">zachowania okresu wypowiedzenia </w:t>
      </w:r>
      <w:r w:rsidRPr="008400EC">
        <w:rPr>
          <w:rFonts w:ascii="Arial" w:hAnsi="Arial" w:cs="Arial"/>
          <w:sz w:val="20"/>
          <w:szCs w:val="20"/>
        </w:rPr>
        <w:t>w</w:t>
      </w:r>
      <w:r>
        <w:rPr>
          <w:rFonts w:ascii="Arial" w:hAnsi="Arial" w:cs="Arial"/>
          <w:sz w:val="20"/>
          <w:szCs w:val="20"/>
        </w:rPr>
        <w:t> </w:t>
      </w:r>
      <w:r w:rsidRPr="008400EC">
        <w:rPr>
          <w:rFonts w:ascii="Arial" w:hAnsi="Arial" w:cs="Arial"/>
          <w:sz w:val="20"/>
          <w:szCs w:val="20"/>
        </w:rPr>
        <w:t>każdym czasie i z jakichkolwiek przyczyn, w tym z przyczyn me</w:t>
      </w:r>
      <w:r>
        <w:rPr>
          <w:rFonts w:ascii="Arial" w:hAnsi="Arial" w:cs="Arial"/>
          <w:sz w:val="20"/>
          <w:szCs w:val="20"/>
        </w:rPr>
        <w:t xml:space="preserve">dycznych lub administracyjnych, </w:t>
      </w:r>
      <w:r w:rsidRPr="008400EC">
        <w:rPr>
          <w:rFonts w:ascii="Arial" w:hAnsi="Arial" w:cs="Arial"/>
          <w:sz w:val="20"/>
          <w:szCs w:val="20"/>
        </w:rPr>
        <w:t>jak</w:t>
      </w:r>
      <w:r>
        <w:rPr>
          <w:rFonts w:ascii="Arial" w:hAnsi="Arial" w:cs="Arial"/>
          <w:sz w:val="20"/>
          <w:szCs w:val="20"/>
        </w:rPr>
        <w:t> </w:t>
      </w:r>
      <w:r w:rsidRPr="008400EC">
        <w:rPr>
          <w:rFonts w:ascii="Arial" w:hAnsi="Arial" w:cs="Arial"/>
          <w:sz w:val="20"/>
          <w:szCs w:val="20"/>
        </w:rPr>
        <w:t>również w przypadku braku zadowalających postępów w rekrutacji Ucz</w:t>
      </w:r>
      <w:r>
        <w:rPr>
          <w:rFonts w:ascii="Arial" w:hAnsi="Arial" w:cs="Arial"/>
          <w:sz w:val="20"/>
          <w:szCs w:val="20"/>
        </w:rPr>
        <w:t xml:space="preserve">estników przez Badacza, a także </w:t>
      </w:r>
      <w:r w:rsidRPr="008400EC">
        <w:rPr>
          <w:rFonts w:ascii="Arial" w:hAnsi="Arial" w:cs="Arial"/>
          <w:sz w:val="20"/>
          <w:szCs w:val="20"/>
        </w:rPr>
        <w:t>w przypadku niewykonania lub nienależytego wykonania Um</w:t>
      </w:r>
      <w:r>
        <w:rPr>
          <w:rFonts w:ascii="Arial" w:hAnsi="Arial" w:cs="Arial"/>
          <w:sz w:val="20"/>
          <w:szCs w:val="20"/>
        </w:rPr>
        <w:t xml:space="preserve">owy przez Badacza i/lub Ośrodek. </w:t>
      </w:r>
      <w:r w:rsidRPr="008400EC">
        <w:rPr>
          <w:rFonts w:ascii="Arial" w:hAnsi="Arial" w:cs="Arial"/>
          <w:sz w:val="20"/>
          <w:szCs w:val="20"/>
        </w:rPr>
        <w:t>W</w:t>
      </w:r>
      <w:r>
        <w:rPr>
          <w:rFonts w:ascii="Arial" w:hAnsi="Arial" w:cs="Arial"/>
          <w:sz w:val="20"/>
          <w:szCs w:val="20"/>
        </w:rPr>
        <w:t> </w:t>
      </w:r>
      <w:r w:rsidRPr="008400EC">
        <w:rPr>
          <w:rFonts w:ascii="Arial" w:hAnsi="Arial" w:cs="Arial"/>
          <w:sz w:val="20"/>
          <w:szCs w:val="20"/>
        </w:rPr>
        <w:t xml:space="preserve">przypadku zamiaru rozwiązania Umowy z powodu niewykonania lub nienależytego wykonania Umowy przez Badacza i/lub Ośrodek, prawo to będzie przysługiwać Sponsorowi/CRO po bezskutecznym upływie 14 dni od wystosowania do Badacza i/lub Ośrodka wezwania do należytego wykonania zobowiązania. </w:t>
      </w:r>
    </w:p>
    <w:p w14:paraId="690C8573" w14:textId="77777777" w:rsidR="001802EF" w:rsidRPr="008400EC" w:rsidRDefault="001802EF" w:rsidP="001802EF">
      <w:pPr>
        <w:numPr>
          <w:ilvl w:val="0"/>
          <w:numId w:val="12"/>
        </w:numPr>
        <w:tabs>
          <w:tab w:val="num" w:pos="0"/>
        </w:tabs>
        <w:spacing w:after="200" w:line="276" w:lineRule="auto"/>
        <w:jc w:val="both"/>
        <w:rPr>
          <w:rFonts w:ascii="Arial" w:hAnsi="Arial" w:cs="Arial"/>
          <w:sz w:val="20"/>
          <w:szCs w:val="20"/>
        </w:rPr>
      </w:pPr>
      <w:r w:rsidRPr="008400EC">
        <w:rPr>
          <w:rFonts w:ascii="Arial" w:hAnsi="Arial" w:cs="Arial"/>
          <w:sz w:val="20"/>
          <w:szCs w:val="20"/>
        </w:rPr>
        <w:t>Ośrodek i Badacz mają prawo rozwiązać umowę ze skutkiem natychmiastowym, jeżeli stwierdzą, że dalsze prowadzenie badania na terenie Ośrodka zagraża zdrowiu lub życiu pacjentów uczestników badania.</w:t>
      </w:r>
    </w:p>
    <w:p w14:paraId="20688869" w14:textId="77777777" w:rsidR="001802EF" w:rsidRPr="008400EC" w:rsidRDefault="001802EF" w:rsidP="001802EF">
      <w:pPr>
        <w:numPr>
          <w:ilvl w:val="0"/>
          <w:numId w:val="12"/>
        </w:numPr>
        <w:tabs>
          <w:tab w:val="num" w:pos="0"/>
        </w:tabs>
        <w:spacing w:after="200" w:line="276" w:lineRule="auto"/>
        <w:jc w:val="both"/>
        <w:rPr>
          <w:rFonts w:ascii="Arial" w:hAnsi="Arial" w:cs="Arial"/>
          <w:sz w:val="20"/>
          <w:szCs w:val="20"/>
        </w:rPr>
      </w:pPr>
      <w:r w:rsidRPr="008400EC">
        <w:rPr>
          <w:rFonts w:ascii="Arial" w:hAnsi="Arial" w:cs="Arial"/>
          <w:sz w:val="20"/>
          <w:szCs w:val="20"/>
        </w:rPr>
        <w:t>W przypadku przerwania Badania w zgodzie z ustępami poprzedzającymi, a podstawą rozliczeń między stronami będzie sporządzony protokół zaawansowania Badania w dniu jego przerwania, określający liczbę wizyt oraz wykonanych procedur, odbytych do tego dnia przez każdego pacjenta uczestniczącego w badaniu. Protokół badania klinicznego określa szczegółowe obowiązki Badacza i procedury związane</w:t>
      </w:r>
      <w:r w:rsidR="00421907">
        <w:rPr>
          <w:rFonts w:ascii="Arial" w:hAnsi="Arial" w:cs="Arial"/>
          <w:sz w:val="20"/>
          <w:szCs w:val="20"/>
        </w:rPr>
        <w:t xml:space="preserve"> </w:t>
      </w:r>
      <w:r w:rsidRPr="008400EC">
        <w:rPr>
          <w:rFonts w:ascii="Arial" w:hAnsi="Arial" w:cs="Arial"/>
          <w:sz w:val="20"/>
          <w:szCs w:val="20"/>
        </w:rPr>
        <w:t>z</w:t>
      </w:r>
      <w:r>
        <w:rPr>
          <w:rFonts w:ascii="Arial" w:hAnsi="Arial" w:cs="Arial"/>
          <w:sz w:val="20"/>
          <w:szCs w:val="20"/>
        </w:rPr>
        <w:t> </w:t>
      </w:r>
      <w:r w:rsidRPr="008400EC">
        <w:rPr>
          <w:rFonts w:ascii="Arial" w:hAnsi="Arial" w:cs="Arial"/>
          <w:sz w:val="20"/>
          <w:szCs w:val="20"/>
        </w:rPr>
        <w:t>przerwaniem badania z uwzględnieniem dobra pacjentów uczestniczących w Badaniu.</w:t>
      </w:r>
    </w:p>
    <w:p w14:paraId="6545F2BE" w14:textId="77777777" w:rsidR="001802EF" w:rsidRPr="008400EC" w:rsidRDefault="001802EF" w:rsidP="001802EF">
      <w:pPr>
        <w:numPr>
          <w:ilvl w:val="0"/>
          <w:numId w:val="12"/>
        </w:numPr>
        <w:tabs>
          <w:tab w:val="num" w:pos="0"/>
        </w:tabs>
        <w:spacing w:after="200" w:line="276" w:lineRule="auto"/>
        <w:jc w:val="both"/>
        <w:rPr>
          <w:rFonts w:ascii="Arial" w:hAnsi="Arial" w:cs="Arial"/>
          <w:sz w:val="20"/>
          <w:szCs w:val="20"/>
        </w:rPr>
      </w:pPr>
      <w:r w:rsidRPr="008400EC">
        <w:rPr>
          <w:rFonts w:ascii="Arial" w:hAnsi="Arial" w:cs="Arial"/>
          <w:sz w:val="20"/>
          <w:szCs w:val="20"/>
        </w:rPr>
        <w:t>Kompletne zakończenie Badania jest rozumiane jako dokonanie włączenia i obserwacji Uczestników oraz wykonanie wszystkich procedur zgodnie z niniejszą Umową i Załącznikami do niej oraz zwrócenie Sponsorowi prawidłowo wypełnionej dokumentacji Badania, w szczególności Kart Obserwacji Klinicznej.</w:t>
      </w:r>
    </w:p>
    <w:p w14:paraId="477E519E" w14:textId="77777777" w:rsidR="001802EF" w:rsidRDefault="001802EF" w:rsidP="001802EF">
      <w:pPr>
        <w:jc w:val="center"/>
        <w:rPr>
          <w:rFonts w:ascii="Arial" w:hAnsi="Arial" w:cs="Arial"/>
          <w:b/>
          <w:bCs/>
          <w:szCs w:val="20"/>
        </w:rPr>
      </w:pPr>
    </w:p>
    <w:p w14:paraId="540DF822" w14:textId="77777777" w:rsidR="001802EF" w:rsidRDefault="001802EF" w:rsidP="001802EF">
      <w:pPr>
        <w:jc w:val="center"/>
        <w:rPr>
          <w:rFonts w:ascii="Arial" w:hAnsi="Arial" w:cs="Arial"/>
          <w:b/>
          <w:bCs/>
          <w:szCs w:val="20"/>
        </w:rPr>
      </w:pPr>
    </w:p>
    <w:p w14:paraId="36F5131C" w14:textId="77777777" w:rsidR="001802EF" w:rsidRPr="00AF676E" w:rsidRDefault="001802EF" w:rsidP="001802EF">
      <w:pPr>
        <w:jc w:val="center"/>
        <w:rPr>
          <w:rFonts w:ascii="Arial" w:hAnsi="Arial" w:cs="Arial"/>
          <w:b/>
          <w:bCs/>
          <w:szCs w:val="20"/>
        </w:rPr>
      </w:pPr>
      <w:r w:rsidRPr="00AF676E">
        <w:rPr>
          <w:rFonts w:ascii="Arial" w:hAnsi="Arial" w:cs="Arial"/>
          <w:b/>
          <w:bCs/>
          <w:szCs w:val="20"/>
        </w:rPr>
        <w:t>§ 1</w:t>
      </w:r>
      <w:r>
        <w:rPr>
          <w:rFonts w:ascii="Arial" w:hAnsi="Arial" w:cs="Arial"/>
          <w:b/>
          <w:bCs/>
          <w:szCs w:val="20"/>
        </w:rPr>
        <w:t>3</w:t>
      </w:r>
    </w:p>
    <w:p w14:paraId="72EADC14" w14:textId="77777777" w:rsidR="001802EF" w:rsidRPr="00AF676E" w:rsidRDefault="001802EF" w:rsidP="001802EF">
      <w:pPr>
        <w:jc w:val="center"/>
        <w:rPr>
          <w:rFonts w:ascii="Arial" w:hAnsi="Arial" w:cs="Arial"/>
          <w:b/>
          <w:bCs/>
          <w:szCs w:val="20"/>
        </w:rPr>
      </w:pPr>
      <w:r w:rsidRPr="00AF676E">
        <w:rPr>
          <w:rFonts w:ascii="Arial" w:hAnsi="Arial" w:cs="Arial"/>
          <w:b/>
          <w:bCs/>
          <w:szCs w:val="20"/>
        </w:rPr>
        <w:t>Wynagrodzenie i zasady płatności</w:t>
      </w:r>
    </w:p>
    <w:p w14:paraId="3709F356" w14:textId="77777777" w:rsidR="001802EF" w:rsidRPr="008400EC" w:rsidRDefault="001802EF" w:rsidP="001802EF">
      <w:pPr>
        <w:numPr>
          <w:ilvl w:val="0"/>
          <w:numId w:val="13"/>
        </w:numPr>
        <w:tabs>
          <w:tab w:val="clear" w:pos="360"/>
          <w:tab w:val="num" w:pos="0"/>
        </w:tabs>
        <w:spacing w:after="200" w:line="276" w:lineRule="auto"/>
        <w:jc w:val="both"/>
        <w:rPr>
          <w:rFonts w:ascii="Arial" w:hAnsi="Arial" w:cs="Arial"/>
          <w:sz w:val="20"/>
          <w:szCs w:val="20"/>
        </w:rPr>
      </w:pPr>
      <w:r w:rsidRPr="008400EC">
        <w:rPr>
          <w:rFonts w:ascii="Arial" w:hAnsi="Arial" w:cs="Arial"/>
          <w:sz w:val="20"/>
          <w:szCs w:val="20"/>
        </w:rPr>
        <w:t>Za wykonanie przedmiotu Umowy Sponsor/CRO zobowiązuje się zapłacić Ośrodkowi , Badaczowi oraz członkom Zespołu Badawczego wynagrodzenie</w:t>
      </w:r>
      <w:r w:rsidR="00421907">
        <w:rPr>
          <w:rFonts w:ascii="Arial" w:hAnsi="Arial" w:cs="Arial"/>
          <w:sz w:val="20"/>
          <w:szCs w:val="20"/>
        </w:rPr>
        <w:t xml:space="preserve"> </w:t>
      </w:r>
      <w:r w:rsidRPr="008400EC">
        <w:rPr>
          <w:rFonts w:ascii="Arial" w:hAnsi="Arial" w:cs="Arial"/>
          <w:sz w:val="20"/>
          <w:szCs w:val="20"/>
        </w:rPr>
        <w:t>na zasadach określonych w niniejszej Umowie.</w:t>
      </w:r>
    </w:p>
    <w:p w14:paraId="13C8FEB0" w14:textId="77777777" w:rsidR="001802EF" w:rsidRDefault="001802EF" w:rsidP="001802EF">
      <w:pPr>
        <w:numPr>
          <w:ilvl w:val="0"/>
          <w:numId w:val="13"/>
        </w:numPr>
        <w:tabs>
          <w:tab w:val="clear" w:pos="360"/>
          <w:tab w:val="num" w:pos="0"/>
        </w:tabs>
        <w:spacing w:after="200" w:line="276" w:lineRule="auto"/>
        <w:jc w:val="both"/>
        <w:rPr>
          <w:rFonts w:ascii="Arial" w:hAnsi="Arial" w:cs="Arial"/>
          <w:sz w:val="20"/>
          <w:szCs w:val="20"/>
        </w:rPr>
      </w:pPr>
      <w:r w:rsidRPr="008400EC">
        <w:rPr>
          <w:rFonts w:ascii="Arial" w:hAnsi="Arial" w:cs="Arial"/>
          <w:sz w:val="20"/>
          <w:szCs w:val="20"/>
        </w:rPr>
        <w:t>Wynagrodzenie należne Badaczowi i Zespołowi Badawczemu za wszystkie odbyte, kompletne</w:t>
      </w:r>
      <w:r w:rsidR="00421907">
        <w:rPr>
          <w:rFonts w:ascii="Arial" w:hAnsi="Arial" w:cs="Arial"/>
          <w:sz w:val="20"/>
          <w:szCs w:val="20"/>
        </w:rPr>
        <w:t xml:space="preserve"> </w:t>
      </w:r>
      <w:r w:rsidRPr="008400EC">
        <w:rPr>
          <w:rFonts w:ascii="Arial" w:hAnsi="Arial" w:cs="Arial"/>
          <w:sz w:val="20"/>
          <w:szCs w:val="20"/>
        </w:rPr>
        <w:t>i</w:t>
      </w:r>
      <w:r>
        <w:rPr>
          <w:rFonts w:ascii="Arial" w:hAnsi="Arial" w:cs="Arial"/>
          <w:sz w:val="20"/>
          <w:szCs w:val="20"/>
        </w:rPr>
        <w:t> </w:t>
      </w:r>
      <w:r w:rsidRPr="008400EC">
        <w:rPr>
          <w:rFonts w:ascii="Arial" w:hAnsi="Arial" w:cs="Arial"/>
          <w:sz w:val="20"/>
          <w:szCs w:val="20"/>
        </w:rPr>
        <w:t xml:space="preserve">zaakceptowane przez Sponsora/CRO wizyty i wszystkie wykonane procedury określone Protokołem badania wobec </w:t>
      </w:r>
      <w:r>
        <w:rPr>
          <w:rFonts w:ascii="Arial" w:hAnsi="Arial" w:cs="Arial"/>
          <w:sz w:val="20"/>
          <w:szCs w:val="20"/>
        </w:rPr>
        <w:t>każd</w:t>
      </w:r>
      <w:r w:rsidRPr="008400EC">
        <w:rPr>
          <w:rFonts w:ascii="Arial" w:hAnsi="Arial" w:cs="Arial"/>
          <w:sz w:val="20"/>
          <w:szCs w:val="20"/>
        </w:rPr>
        <w:t>ego pacjenta uczestniczącego w badaniu wynosi ………………</w:t>
      </w:r>
      <w:r>
        <w:rPr>
          <w:rFonts w:ascii="Arial" w:hAnsi="Arial" w:cs="Arial"/>
          <w:sz w:val="20"/>
          <w:szCs w:val="20"/>
        </w:rPr>
        <w:t>….</w:t>
      </w:r>
      <w:r w:rsidRPr="008400EC">
        <w:rPr>
          <w:rFonts w:ascii="Arial" w:hAnsi="Arial" w:cs="Arial"/>
          <w:sz w:val="20"/>
          <w:szCs w:val="20"/>
        </w:rPr>
        <w:t>…</w:t>
      </w:r>
      <w:r>
        <w:rPr>
          <w:rFonts w:ascii="Arial" w:hAnsi="Arial" w:cs="Arial"/>
          <w:sz w:val="20"/>
          <w:szCs w:val="20"/>
        </w:rPr>
        <w:t>……</w:t>
      </w:r>
      <w:r w:rsidRPr="008400EC">
        <w:rPr>
          <w:rFonts w:ascii="Arial" w:hAnsi="Arial" w:cs="Arial"/>
          <w:sz w:val="20"/>
          <w:szCs w:val="20"/>
        </w:rPr>
        <w:t>…</w:t>
      </w:r>
      <w:r w:rsidR="00183514">
        <w:rPr>
          <w:rFonts w:ascii="Arial" w:hAnsi="Arial" w:cs="Arial"/>
          <w:sz w:val="20"/>
          <w:szCs w:val="20"/>
        </w:rPr>
        <w:t xml:space="preserve">.. </w:t>
      </w:r>
      <w:r w:rsidRPr="008400EC">
        <w:rPr>
          <w:rFonts w:ascii="Arial" w:hAnsi="Arial" w:cs="Arial"/>
          <w:sz w:val="20"/>
          <w:szCs w:val="20"/>
        </w:rPr>
        <w:t>(słownie: …</w:t>
      </w:r>
      <w:r>
        <w:rPr>
          <w:rFonts w:ascii="Arial" w:hAnsi="Arial" w:cs="Arial"/>
          <w:sz w:val="20"/>
          <w:szCs w:val="20"/>
        </w:rPr>
        <w:t>……………</w:t>
      </w:r>
      <w:r w:rsidRPr="008400EC">
        <w:rPr>
          <w:rFonts w:ascii="Arial" w:hAnsi="Arial" w:cs="Arial"/>
          <w:sz w:val="20"/>
          <w:szCs w:val="20"/>
        </w:rPr>
        <w:t xml:space="preserve">……………..) i płatne będzie przelewem na rachunek </w:t>
      </w:r>
      <w:r w:rsidR="00183514">
        <w:rPr>
          <w:rFonts w:ascii="Arial" w:hAnsi="Arial" w:cs="Arial"/>
          <w:sz w:val="20"/>
          <w:szCs w:val="20"/>
        </w:rPr>
        <w:t xml:space="preserve">Badacza w terminach określonych </w:t>
      </w:r>
      <w:r w:rsidRPr="008400EC">
        <w:rPr>
          <w:rFonts w:ascii="Arial" w:hAnsi="Arial" w:cs="Arial"/>
          <w:sz w:val="20"/>
          <w:szCs w:val="20"/>
        </w:rPr>
        <w:t>w harmonogramie płatności stanowiącym załącznik nr 4 do umowy.</w:t>
      </w:r>
    </w:p>
    <w:p w14:paraId="20DF749D" w14:textId="77777777" w:rsidR="001802EF" w:rsidRPr="008400EC" w:rsidRDefault="001802EF" w:rsidP="001802EF">
      <w:pPr>
        <w:numPr>
          <w:ilvl w:val="0"/>
          <w:numId w:val="13"/>
        </w:numPr>
        <w:tabs>
          <w:tab w:val="clear" w:pos="360"/>
          <w:tab w:val="num" w:pos="0"/>
        </w:tabs>
        <w:spacing w:after="200" w:line="276" w:lineRule="auto"/>
        <w:jc w:val="both"/>
        <w:rPr>
          <w:rFonts w:ascii="Arial" w:hAnsi="Arial" w:cs="Arial"/>
          <w:sz w:val="20"/>
          <w:szCs w:val="20"/>
        </w:rPr>
      </w:pPr>
      <w:r w:rsidRPr="008400EC">
        <w:rPr>
          <w:rFonts w:ascii="Arial" w:hAnsi="Arial" w:cs="Arial"/>
          <w:sz w:val="20"/>
          <w:szCs w:val="20"/>
        </w:rPr>
        <w:t xml:space="preserve">Wynagrodzenie należne Ośrodkowi za wszystkie odbyte, kompletne i zaakceptowane przez Sponsora/CRO wizyty </w:t>
      </w:r>
      <w:r>
        <w:rPr>
          <w:rFonts w:ascii="Arial" w:hAnsi="Arial" w:cs="Arial"/>
          <w:sz w:val="20"/>
          <w:szCs w:val="20"/>
        </w:rPr>
        <w:t>każd</w:t>
      </w:r>
      <w:r w:rsidRPr="008400EC">
        <w:rPr>
          <w:rFonts w:ascii="Arial" w:hAnsi="Arial" w:cs="Arial"/>
          <w:sz w:val="20"/>
          <w:szCs w:val="20"/>
        </w:rPr>
        <w:t>ego pacjenta uczestniczącego w badaniu wynosi …</w:t>
      </w:r>
      <w:r>
        <w:rPr>
          <w:rFonts w:ascii="Arial" w:hAnsi="Arial" w:cs="Arial"/>
          <w:sz w:val="20"/>
          <w:szCs w:val="20"/>
        </w:rPr>
        <w:t>……..</w:t>
      </w:r>
      <w:r w:rsidRPr="008400EC">
        <w:rPr>
          <w:rFonts w:ascii="Arial" w:hAnsi="Arial" w:cs="Arial"/>
          <w:sz w:val="20"/>
          <w:szCs w:val="20"/>
        </w:rPr>
        <w:t>…………..plus podatek VAT (słownie: ………</w:t>
      </w:r>
      <w:r>
        <w:rPr>
          <w:rFonts w:ascii="Arial" w:hAnsi="Arial" w:cs="Arial"/>
          <w:sz w:val="20"/>
          <w:szCs w:val="20"/>
        </w:rPr>
        <w:t>…………………..</w:t>
      </w:r>
      <w:r w:rsidRPr="008400EC">
        <w:rPr>
          <w:rFonts w:ascii="Arial" w:hAnsi="Arial" w:cs="Arial"/>
          <w:sz w:val="20"/>
          <w:szCs w:val="20"/>
        </w:rPr>
        <w:t xml:space="preserve">…………………..plus podatek VAT). Dodatkowo Sponsor/CRO zobowiązuje się </w:t>
      </w:r>
      <w:r>
        <w:rPr>
          <w:rFonts w:ascii="Arial" w:hAnsi="Arial" w:cs="Arial"/>
          <w:sz w:val="20"/>
          <w:szCs w:val="20"/>
        </w:rPr>
        <w:t xml:space="preserve">również </w:t>
      </w:r>
      <w:r w:rsidRPr="008400EC">
        <w:rPr>
          <w:rFonts w:ascii="Arial" w:hAnsi="Arial" w:cs="Arial"/>
          <w:sz w:val="20"/>
          <w:szCs w:val="20"/>
        </w:rPr>
        <w:t xml:space="preserve">do zapłaty za procedury medyczne, które wykonywane będą </w:t>
      </w:r>
      <w:r w:rsidR="006342D0">
        <w:rPr>
          <w:rFonts w:ascii="Arial" w:hAnsi="Arial" w:cs="Arial"/>
          <w:sz w:val="20"/>
          <w:szCs w:val="20"/>
        </w:rPr>
        <w:t xml:space="preserve">      </w:t>
      </w:r>
      <w:r w:rsidRPr="008400EC">
        <w:rPr>
          <w:rFonts w:ascii="Arial" w:hAnsi="Arial" w:cs="Arial"/>
          <w:sz w:val="20"/>
          <w:szCs w:val="20"/>
        </w:rPr>
        <w:t>w Ośrodku w związku z prowadzeniem badania klinicznego</w:t>
      </w:r>
      <w:r>
        <w:rPr>
          <w:rFonts w:ascii="Arial" w:hAnsi="Arial" w:cs="Arial"/>
          <w:sz w:val="20"/>
          <w:szCs w:val="20"/>
        </w:rPr>
        <w:t xml:space="preserve"> szczegółowy wykaz procedur został zawarty w zał. 4 </w:t>
      </w:r>
      <w:r w:rsidRPr="00C2125F">
        <w:rPr>
          <w:rFonts w:ascii="Arial" w:hAnsi="Arial" w:cs="Arial"/>
          <w:sz w:val="20"/>
          <w:szCs w:val="20"/>
        </w:rPr>
        <w:t>Budżet i harmonogram płatności</w:t>
      </w:r>
      <w:r>
        <w:rPr>
          <w:rFonts w:ascii="Arial" w:hAnsi="Arial" w:cs="Arial"/>
          <w:sz w:val="20"/>
          <w:szCs w:val="20"/>
        </w:rPr>
        <w:t>.</w:t>
      </w:r>
    </w:p>
    <w:p w14:paraId="37897A3C" w14:textId="77777777" w:rsidR="001802EF" w:rsidRPr="008400EC" w:rsidRDefault="001802EF" w:rsidP="001802EF">
      <w:pPr>
        <w:numPr>
          <w:ilvl w:val="0"/>
          <w:numId w:val="13"/>
        </w:numPr>
        <w:spacing w:after="200" w:line="276" w:lineRule="auto"/>
        <w:jc w:val="both"/>
        <w:rPr>
          <w:rFonts w:ascii="Arial" w:hAnsi="Arial" w:cs="Arial"/>
          <w:sz w:val="20"/>
          <w:szCs w:val="20"/>
        </w:rPr>
      </w:pPr>
      <w:r w:rsidRPr="008400EC">
        <w:rPr>
          <w:rFonts w:ascii="Arial" w:hAnsi="Arial" w:cs="Arial"/>
          <w:sz w:val="20"/>
          <w:szCs w:val="20"/>
        </w:rPr>
        <w:t>Poza wynagrodzeni</w:t>
      </w:r>
      <w:r>
        <w:rPr>
          <w:rFonts w:ascii="Arial" w:hAnsi="Arial" w:cs="Arial"/>
          <w:sz w:val="20"/>
          <w:szCs w:val="20"/>
        </w:rPr>
        <w:t>ami</w:t>
      </w:r>
      <w:r w:rsidRPr="008400EC">
        <w:rPr>
          <w:rFonts w:ascii="Arial" w:hAnsi="Arial" w:cs="Arial"/>
          <w:sz w:val="20"/>
          <w:szCs w:val="20"/>
        </w:rPr>
        <w:t>, o których mowa w ustępie poprzedzającym, Sponsor/CRO zobowiązany jest także do uiszczenia na rzecz Ośrodka następujących opłat:</w:t>
      </w:r>
    </w:p>
    <w:p w14:paraId="3023296A" w14:textId="5828873A" w:rsidR="001802EF" w:rsidRDefault="001802EF" w:rsidP="001802EF">
      <w:pPr>
        <w:pStyle w:val="Akapitzlist"/>
        <w:numPr>
          <w:ilvl w:val="0"/>
          <w:numId w:val="23"/>
        </w:numPr>
        <w:jc w:val="both"/>
        <w:rPr>
          <w:rFonts w:ascii="Arial" w:hAnsi="Arial" w:cs="Arial"/>
          <w:sz w:val="20"/>
          <w:szCs w:val="20"/>
        </w:rPr>
      </w:pPr>
      <w:r w:rsidRPr="00F45D02">
        <w:rPr>
          <w:rFonts w:ascii="Arial" w:hAnsi="Arial" w:cs="Arial"/>
          <w:sz w:val="20"/>
          <w:szCs w:val="20"/>
        </w:rPr>
        <w:lastRenderedPageBreak/>
        <w:t xml:space="preserve">opłaty za rozpatrzenie i zaopiniowanie propozycji badania klinicznego (start </w:t>
      </w:r>
      <w:proofErr w:type="spellStart"/>
      <w:r w:rsidRPr="00F45D02">
        <w:rPr>
          <w:rFonts w:ascii="Arial" w:hAnsi="Arial" w:cs="Arial"/>
          <w:sz w:val="20"/>
          <w:szCs w:val="20"/>
        </w:rPr>
        <w:t>upfee</w:t>
      </w:r>
      <w:proofErr w:type="spellEnd"/>
      <w:r w:rsidRPr="00F45D02">
        <w:rPr>
          <w:rFonts w:ascii="Arial" w:hAnsi="Arial" w:cs="Arial"/>
          <w:sz w:val="20"/>
          <w:szCs w:val="20"/>
        </w:rPr>
        <w:t xml:space="preserve">) w wysokości </w:t>
      </w:r>
      <w:r w:rsidR="000822E1">
        <w:rPr>
          <w:rFonts w:ascii="Arial" w:hAnsi="Arial" w:cs="Arial"/>
          <w:sz w:val="20"/>
          <w:szCs w:val="20"/>
        </w:rPr>
        <w:t>…………………….….złotych</w:t>
      </w:r>
      <w:r w:rsidRPr="00F45D02">
        <w:rPr>
          <w:rFonts w:ascii="Arial" w:hAnsi="Arial" w:cs="Arial"/>
          <w:sz w:val="20"/>
          <w:szCs w:val="20"/>
        </w:rPr>
        <w:t xml:space="preserve"> plus podatek VAT (słownie: </w:t>
      </w:r>
      <w:r w:rsidR="000822E1">
        <w:rPr>
          <w:rFonts w:ascii="Arial" w:hAnsi="Arial" w:cs="Arial"/>
          <w:sz w:val="20"/>
          <w:szCs w:val="20"/>
        </w:rPr>
        <w:t>…………..………………….</w:t>
      </w:r>
      <w:r w:rsidRPr="00F45D02">
        <w:rPr>
          <w:rFonts w:ascii="Arial" w:hAnsi="Arial" w:cs="Arial"/>
          <w:sz w:val="20"/>
          <w:szCs w:val="20"/>
        </w:rPr>
        <w:t xml:space="preserve">złotych plus podatek VAT), płatnej w terminie 30 dni od dnia </w:t>
      </w:r>
      <w:r>
        <w:rPr>
          <w:rFonts w:ascii="Arial" w:hAnsi="Arial" w:cs="Arial"/>
          <w:sz w:val="20"/>
          <w:szCs w:val="20"/>
        </w:rPr>
        <w:t xml:space="preserve">otrzymania </w:t>
      </w:r>
      <w:r w:rsidRPr="00F45D02">
        <w:rPr>
          <w:rFonts w:ascii="Arial" w:hAnsi="Arial" w:cs="Arial"/>
          <w:sz w:val="20"/>
          <w:szCs w:val="20"/>
        </w:rPr>
        <w:t>faktury, zaraz po podpisaniu umowy</w:t>
      </w:r>
    </w:p>
    <w:p w14:paraId="4FF88446" w14:textId="698B39A1" w:rsidR="001802EF" w:rsidRDefault="001802EF" w:rsidP="001802EF">
      <w:pPr>
        <w:pStyle w:val="Akapitzlist"/>
        <w:numPr>
          <w:ilvl w:val="0"/>
          <w:numId w:val="23"/>
        </w:numPr>
        <w:jc w:val="both"/>
        <w:rPr>
          <w:rFonts w:ascii="Arial" w:hAnsi="Arial" w:cs="Arial"/>
          <w:sz w:val="20"/>
          <w:szCs w:val="20"/>
        </w:rPr>
      </w:pPr>
      <w:r w:rsidRPr="00F45D02">
        <w:rPr>
          <w:rFonts w:ascii="Arial" w:hAnsi="Arial" w:cs="Arial"/>
          <w:sz w:val="20"/>
          <w:szCs w:val="20"/>
        </w:rPr>
        <w:t>opł</w:t>
      </w:r>
      <w:r w:rsidR="006330BA">
        <w:rPr>
          <w:rFonts w:ascii="Arial" w:hAnsi="Arial" w:cs="Arial"/>
          <w:sz w:val="20"/>
          <w:szCs w:val="20"/>
        </w:rPr>
        <w:t>aty za archiwizację w wysokości</w:t>
      </w:r>
      <w:r w:rsidR="000822E1">
        <w:rPr>
          <w:rFonts w:ascii="Arial" w:hAnsi="Arial" w:cs="Arial"/>
          <w:sz w:val="20"/>
          <w:szCs w:val="20"/>
        </w:rPr>
        <w:t>…………………………</w:t>
      </w:r>
      <w:r w:rsidR="006330BA">
        <w:rPr>
          <w:rFonts w:ascii="Arial" w:hAnsi="Arial" w:cs="Arial"/>
          <w:sz w:val="20"/>
          <w:szCs w:val="20"/>
        </w:rPr>
        <w:t>…….</w:t>
      </w:r>
      <w:r w:rsidRPr="00F45D02">
        <w:rPr>
          <w:rFonts w:ascii="Arial" w:hAnsi="Arial" w:cs="Arial"/>
          <w:sz w:val="20"/>
          <w:szCs w:val="20"/>
        </w:rPr>
        <w:t xml:space="preserve">złotych plus podatek VAT </w:t>
      </w:r>
      <w:r w:rsidR="00C6245D">
        <w:rPr>
          <w:rFonts w:ascii="Arial" w:hAnsi="Arial" w:cs="Arial"/>
          <w:sz w:val="20"/>
          <w:szCs w:val="20"/>
        </w:rPr>
        <w:br/>
      </w:r>
      <w:r w:rsidR="006330BA">
        <w:rPr>
          <w:rFonts w:ascii="Arial" w:hAnsi="Arial" w:cs="Arial"/>
          <w:sz w:val="20"/>
          <w:szCs w:val="20"/>
        </w:rPr>
        <w:t>(słownie:……..</w:t>
      </w:r>
      <w:r w:rsidR="000822E1">
        <w:rPr>
          <w:rFonts w:ascii="Arial" w:hAnsi="Arial" w:cs="Arial"/>
          <w:sz w:val="20"/>
          <w:szCs w:val="20"/>
        </w:rPr>
        <w:t>…………………………..</w:t>
      </w:r>
      <w:r w:rsidRPr="00F45D02">
        <w:rPr>
          <w:rFonts w:ascii="Arial" w:hAnsi="Arial" w:cs="Arial"/>
          <w:sz w:val="20"/>
          <w:szCs w:val="20"/>
        </w:rPr>
        <w:t xml:space="preserve"> złotych plus podatek VAT), płatnej w terminie 30 dni od dnia </w:t>
      </w:r>
      <w:r>
        <w:rPr>
          <w:rFonts w:ascii="Arial" w:hAnsi="Arial" w:cs="Arial"/>
          <w:sz w:val="20"/>
          <w:szCs w:val="20"/>
        </w:rPr>
        <w:t xml:space="preserve">otrzymania </w:t>
      </w:r>
      <w:r w:rsidRPr="00F45D02">
        <w:rPr>
          <w:rFonts w:ascii="Arial" w:hAnsi="Arial" w:cs="Arial"/>
          <w:sz w:val="20"/>
          <w:szCs w:val="20"/>
        </w:rPr>
        <w:t>faktury, zaraz po podpisaniu umowy</w:t>
      </w:r>
    </w:p>
    <w:p w14:paraId="0BF75730" w14:textId="12FB02CD" w:rsidR="001802EF" w:rsidRDefault="001802EF" w:rsidP="001802EF">
      <w:pPr>
        <w:pStyle w:val="Akapitzlist"/>
        <w:numPr>
          <w:ilvl w:val="0"/>
          <w:numId w:val="23"/>
        </w:numPr>
        <w:jc w:val="both"/>
        <w:rPr>
          <w:rFonts w:ascii="Arial" w:hAnsi="Arial" w:cs="Arial"/>
          <w:sz w:val="20"/>
          <w:szCs w:val="20"/>
        </w:rPr>
      </w:pPr>
      <w:r w:rsidRPr="00F45D02">
        <w:rPr>
          <w:rFonts w:ascii="Arial" w:hAnsi="Arial" w:cs="Arial"/>
          <w:sz w:val="20"/>
          <w:szCs w:val="20"/>
        </w:rPr>
        <w:t xml:space="preserve">ryczałtowej opłaty za nadzór farmaceutyczny w wysokości </w:t>
      </w:r>
      <w:r w:rsidR="00C6245D">
        <w:rPr>
          <w:rFonts w:ascii="Arial" w:hAnsi="Arial" w:cs="Arial"/>
          <w:sz w:val="20"/>
          <w:szCs w:val="20"/>
        </w:rPr>
        <w:t>……………</w:t>
      </w:r>
      <w:r w:rsidR="006330BA">
        <w:rPr>
          <w:rFonts w:ascii="Arial" w:hAnsi="Arial" w:cs="Arial"/>
          <w:sz w:val="20"/>
          <w:szCs w:val="20"/>
        </w:rPr>
        <w:t>…</w:t>
      </w:r>
      <w:r w:rsidR="00C6245D">
        <w:rPr>
          <w:rFonts w:ascii="Arial" w:hAnsi="Arial" w:cs="Arial"/>
          <w:sz w:val="20"/>
          <w:szCs w:val="20"/>
        </w:rPr>
        <w:t>…………….</w:t>
      </w:r>
      <w:r w:rsidRPr="00F45D02">
        <w:rPr>
          <w:rFonts w:ascii="Arial" w:hAnsi="Arial" w:cs="Arial"/>
          <w:sz w:val="20"/>
          <w:szCs w:val="20"/>
        </w:rPr>
        <w:t xml:space="preserve"> PLN </w:t>
      </w:r>
      <w:r w:rsidR="00C6245D">
        <w:rPr>
          <w:rFonts w:ascii="Arial" w:hAnsi="Arial" w:cs="Arial"/>
          <w:sz w:val="20"/>
          <w:szCs w:val="20"/>
        </w:rPr>
        <w:br/>
      </w:r>
      <w:r w:rsidRPr="00F45D02">
        <w:rPr>
          <w:rFonts w:ascii="Arial" w:hAnsi="Arial" w:cs="Arial"/>
          <w:sz w:val="20"/>
          <w:szCs w:val="20"/>
        </w:rPr>
        <w:t xml:space="preserve">(słownie: </w:t>
      </w:r>
      <w:r w:rsidR="00C6245D">
        <w:rPr>
          <w:rFonts w:ascii="Arial" w:hAnsi="Arial" w:cs="Arial"/>
          <w:sz w:val="20"/>
          <w:szCs w:val="20"/>
        </w:rPr>
        <w:t>………</w:t>
      </w:r>
      <w:r w:rsidR="006330BA">
        <w:rPr>
          <w:rFonts w:ascii="Arial" w:hAnsi="Arial" w:cs="Arial"/>
          <w:sz w:val="20"/>
          <w:szCs w:val="20"/>
        </w:rPr>
        <w:t>…..</w:t>
      </w:r>
      <w:r w:rsidR="00C6245D">
        <w:rPr>
          <w:rFonts w:ascii="Arial" w:hAnsi="Arial" w:cs="Arial"/>
          <w:sz w:val="20"/>
          <w:szCs w:val="20"/>
        </w:rPr>
        <w:t>……………………….</w:t>
      </w:r>
      <w:r w:rsidRPr="00F45D02">
        <w:rPr>
          <w:rFonts w:ascii="Arial" w:hAnsi="Arial" w:cs="Arial"/>
          <w:sz w:val="20"/>
          <w:szCs w:val="20"/>
        </w:rPr>
        <w:t xml:space="preserve"> złotych plus podatek VAT), pokrywającej koszty m.in. weryfikacji protokołu badania, ewidencji leków dostarczanych przez Sponsora/CRO na potrzeby badania, przekazywania leków głównemu Badaczowi, raportowanie uwag w przypadku niezgodności,</w:t>
      </w:r>
      <w:r w:rsidR="00421907">
        <w:rPr>
          <w:rFonts w:ascii="Arial" w:hAnsi="Arial" w:cs="Arial"/>
          <w:sz w:val="20"/>
          <w:szCs w:val="20"/>
        </w:rPr>
        <w:t xml:space="preserve"> </w:t>
      </w:r>
      <w:r w:rsidRPr="00F45D02">
        <w:rPr>
          <w:rFonts w:ascii="Arial" w:hAnsi="Arial" w:cs="Arial"/>
          <w:sz w:val="20"/>
          <w:szCs w:val="20"/>
        </w:rPr>
        <w:t xml:space="preserve">płatnej w terminie 30 dni od dnia </w:t>
      </w:r>
      <w:r>
        <w:rPr>
          <w:rFonts w:ascii="Arial" w:hAnsi="Arial" w:cs="Arial"/>
          <w:sz w:val="20"/>
          <w:szCs w:val="20"/>
        </w:rPr>
        <w:t xml:space="preserve">otrzymania </w:t>
      </w:r>
      <w:r w:rsidRPr="00F45D02">
        <w:rPr>
          <w:rFonts w:ascii="Arial" w:hAnsi="Arial" w:cs="Arial"/>
          <w:sz w:val="20"/>
          <w:szCs w:val="20"/>
        </w:rPr>
        <w:t>faktury, zaraz po podpisaniu umowy</w:t>
      </w:r>
    </w:p>
    <w:p w14:paraId="2AD8732D" w14:textId="238F6577" w:rsidR="001802EF" w:rsidRDefault="001802EF" w:rsidP="001802EF">
      <w:pPr>
        <w:pStyle w:val="Akapitzlist"/>
        <w:numPr>
          <w:ilvl w:val="0"/>
          <w:numId w:val="23"/>
        </w:numPr>
        <w:jc w:val="both"/>
        <w:rPr>
          <w:rFonts w:ascii="Arial" w:hAnsi="Arial" w:cs="Arial"/>
          <w:sz w:val="20"/>
          <w:szCs w:val="20"/>
        </w:rPr>
      </w:pPr>
      <w:r w:rsidRPr="00F45D02">
        <w:rPr>
          <w:rFonts w:ascii="Arial" w:hAnsi="Arial" w:cs="Arial"/>
          <w:sz w:val="20"/>
          <w:szCs w:val="20"/>
        </w:rPr>
        <w:t>opłaty za obsługę administracyjno-prawną badania klinicznego przez cały</w:t>
      </w:r>
      <w:r w:rsidR="006330BA">
        <w:rPr>
          <w:rFonts w:ascii="Arial" w:hAnsi="Arial" w:cs="Arial"/>
          <w:sz w:val="20"/>
          <w:szCs w:val="20"/>
        </w:rPr>
        <w:t xml:space="preserve"> okres jego trwania w wysokości…</w:t>
      </w:r>
      <w:r w:rsidR="00C6245D">
        <w:rPr>
          <w:rFonts w:ascii="Arial" w:hAnsi="Arial" w:cs="Arial"/>
          <w:sz w:val="20"/>
          <w:szCs w:val="20"/>
        </w:rPr>
        <w:t>…………………………………</w:t>
      </w:r>
      <w:r w:rsidR="006330BA">
        <w:rPr>
          <w:rFonts w:ascii="Arial" w:hAnsi="Arial" w:cs="Arial"/>
          <w:sz w:val="20"/>
          <w:szCs w:val="20"/>
        </w:rPr>
        <w:t>………..</w:t>
      </w:r>
      <w:r w:rsidRPr="00F45D02">
        <w:rPr>
          <w:rFonts w:ascii="Arial" w:hAnsi="Arial" w:cs="Arial"/>
          <w:sz w:val="20"/>
          <w:szCs w:val="20"/>
        </w:rPr>
        <w:t xml:space="preserve">złotych plus podatek VAT </w:t>
      </w:r>
      <w:r w:rsidR="00C6245D">
        <w:rPr>
          <w:rFonts w:ascii="Arial" w:hAnsi="Arial" w:cs="Arial"/>
          <w:sz w:val="20"/>
          <w:szCs w:val="20"/>
        </w:rPr>
        <w:br/>
      </w:r>
      <w:r w:rsidRPr="00F45D02">
        <w:rPr>
          <w:rFonts w:ascii="Arial" w:hAnsi="Arial" w:cs="Arial"/>
          <w:sz w:val="20"/>
          <w:szCs w:val="20"/>
        </w:rPr>
        <w:t xml:space="preserve">(słownie: </w:t>
      </w:r>
      <w:r w:rsidR="00C6245D">
        <w:rPr>
          <w:rFonts w:ascii="Arial" w:hAnsi="Arial" w:cs="Arial"/>
          <w:sz w:val="20"/>
          <w:szCs w:val="20"/>
        </w:rPr>
        <w:t>……………………</w:t>
      </w:r>
      <w:r w:rsidR="006330BA">
        <w:rPr>
          <w:rFonts w:ascii="Arial" w:hAnsi="Arial" w:cs="Arial"/>
          <w:sz w:val="20"/>
          <w:szCs w:val="20"/>
        </w:rPr>
        <w:t>….</w:t>
      </w:r>
      <w:r w:rsidR="00C6245D">
        <w:rPr>
          <w:rFonts w:ascii="Arial" w:hAnsi="Arial" w:cs="Arial"/>
          <w:sz w:val="20"/>
          <w:szCs w:val="20"/>
        </w:rPr>
        <w:t>………….</w:t>
      </w:r>
      <w:r w:rsidRPr="00F45D02">
        <w:rPr>
          <w:rFonts w:ascii="Arial" w:hAnsi="Arial" w:cs="Arial"/>
          <w:sz w:val="20"/>
          <w:szCs w:val="20"/>
        </w:rPr>
        <w:t xml:space="preserve"> złotych plus podatek VAT), płatnej wraz z pierwszą fakturą za wizyty</w:t>
      </w:r>
    </w:p>
    <w:p w14:paraId="4CC75BAA" w14:textId="77777777" w:rsidR="001802EF" w:rsidRPr="00F45D02" w:rsidRDefault="001802EF" w:rsidP="001802EF">
      <w:pPr>
        <w:pStyle w:val="Akapitzlist"/>
        <w:jc w:val="both"/>
        <w:rPr>
          <w:rFonts w:ascii="Arial" w:hAnsi="Arial" w:cs="Arial"/>
          <w:sz w:val="20"/>
          <w:szCs w:val="20"/>
        </w:rPr>
      </w:pPr>
      <w:r w:rsidRPr="00BD6753">
        <w:rPr>
          <w:rFonts w:ascii="Arial" w:hAnsi="Arial" w:cs="Arial"/>
          <w:sz w:val="20"/>
          <w:szCs w:val="20"/>
        </w:rPr>
        <w:t xml:space="preserve">HOSPITALIZACJA: Strony rozumieją, że każdy  Pacjent </w:t>
      </w:r>
      <w:r w:rsidR="00DA010A">
        <w:rPr>
          <w:rFonts w:ascii="Arial" w:hAnsi="Arial" w:cs="Arial"/>
          <w:sz w:val="20"/>
          <w:szCs w:val="20"/>
        </w:rPr>
        <w:t xml:space="preserve">niezależnie od założeń Protokołu Badania </w:t>
      </w:r>
      <w:r w:rsidRPr="00BD6753">
        <w:rPr>
          <w:rFonts w:ascii="Arial" w:hAnsi="Arial" w:cs="Arial"/>
          <w:sz w:val="20"/>
          <w:szCs w:val="20"/>
        </w:rPr>
        <w:t>może wymagać hospitalizacji w trakcie</w:t>
      </w:r>
      <w:r w:rsidR="00421907">
        <w:rPr>
          <w:rFonts w:ascii="Arial" w:hAnsi="Arial" w:cs="Arial"/>
          <w:sz w:val="20"/>
          <w:szCs w:val="20"/>
        </w:rPr>
        <w:t xml:space="preserve"> </w:t>
      </w:r>
      <w:r w:rsidR="00CE1AD2">
        <w:rPr>
          <w:rFonts w:ascii="Arial" w:hAnsi="Arial" w:cs="Arial"/>
          <w:sz w:val="20"/>
          <w:szCs w:val="20"/>
        </w:rPr>
        <w:t>uczestnictwa w Badaniu</w:t>
      </w:r>
      <w:r w:rsidRPr="00BD6753">
        <w:rPr>
          <w:rFonts w:ascii="Arial" w:hAnsi="Arial" w:cs="Arial"/>
          <w:sz w:val="20"/>
          <w:szCs w:val="20"/>
        </w:rPr>
        <w:t>. Tym samym</w:t>
      </w:r>
      <w:r>
        <w:rPr>
          <w:rFonts w:ascii="Arial" w:hAnsi="Arial" w:cs="Arial"/>
          <w:sz w:val="20"/>
          <w:szCs w:val="20"/>
        </w:rPr>
        <w:t xml:space="preserve"> w przypadku zaistnienia takiej sytuacji</w:t>
      </w:r>
      <w:r w:rsidR="00CE1AD2">
        <w:rPr>
          <w:rFonts w:ascii="Arial" w:hAnsi="Arial" w:cs="Arial"/>
          <w:sz w:val="20"/>
          <w:szCs w:val="20"/>
        </w:rPr>
        <w:t>, w której zasadność ho</w:t>
      </w:r>
      <w:r w:rsidR="007945E7">
        <w:rPr>
          <w:rFonts w:ascii="Arial" w:hAnsi="Arial" w:cs="Arial"/>
          <w:sz w:val="20"/>
          <w:szCs w:val="20"/>
        </w:rPr>
        <w:t>s</w:t>
      </w:r>
      <w:r w:rsidR="00CE1AD2">
        <w:rPr>
          <w:rFonts w:ascii="Arial" w:hAnsi="Arial" w:cs="Arial"/>
          <w:sz w:val="20"/>
          <w:szCs w:val="20"/>
        </w:rPr>
        <w:t>pitalizacji pacjenta zostanie potwierdzona przez Badacza jako mająca związek z Badaniem,</w:t>
      </w:r>
      <w:r w:rsidR="00421907">
        <w:rPr>
          <w:rFonts w:ascii="Arial" w:hAnsi="Arial" w:cs="Arial"/>
          <w:sz w:val="20"/>
          <w:szCs w:val="20"/>
        </w:rPr>
        <w:t xml:space="preserve"> </w:t>
      </w:r>
      <w:r w:rsidR="00CE1AD2">
        <w:rPr>
          <w:rFonts w:ascii="Arial" w:hAnsi="Arial" w:cs="Arial"/>
          <w:sz w:val="20"/>
          <w:szCs w:val="20"/>
        </w:rPr>
        <w:t>Sponsor sfinansuje to świadczenie medyczne zgodnie z wystawioną przez Ośrodek fakturą.</w:t>
      </w:r>
      <w:r w:rsidR="00421907">
        <w:rPr>
          <w:rFonts w:ascii="Arial" w:hAnsi="Arial" w:cs="Arial"/>
          <w:sz w:val="20"/>
          <w:szCs w:val="20"/>
        </w:rPr>
        <w:t xml:space="preserve"> </w:t>
      </w:r>
      <w:r w:rsidRPr="00BD6753">
        <w:rPr>
          <w:rFonts w:ascii="Arial" w:hAnsi="Arial" w:cs="Arial"/>
          <w:sz w:val="20"/>
          <w:szCs w:val="20"/>
        </w:rPr>
        <w:t xml:space="preserve">Strony zgadzają się, że </w:t>
      </w:r>
      <w:r w:rsidR="00DA010A">
        <w:rPr>
          <w:rFonts w:ascii="Arial" w:hAnsi="Arial" w:cs="Arial"/>
          <w:sz w:val="20"/>
          <w:szCs w:val="20"/>
        </w:rPr>
        <w:t>świadczenie to</w:t>
      </w:r>
      <w:r w:rsidR="00421907">
        <w:rPr>
          <w:rFonts w:ascii="Arial" w:hAnsi="Arial" w:cs="Arial"/>
          <w:sz w:val="20"/>
          <w:szCs w:val="20"/>
        </w:rPr>
        <w:t xml:space="preserve"> </w:t>
      </w:r>
      <w:r w:rsidRPr="00BD6753">
        <w:rPr>
          <w:rFonts w:ascii="Arial" w:hAnsi="Arial" w:cs="Arial"/>
          <w:sz w:val="20"/>
          <w:szCs w:val="20"/>
        </w:rPr>
        <w:t xml:space="preserve">jest procedurą warunkową. </w:t>
      </w:r>
      <w:r w:rsidR="00661A10">
        <w:rPr>
          <w:rFonts w:ascii="Arial" w:hAnsi="Arial" w:cs="Arial"/>
          <w:sz w:val="20"/>
          <w:szCs w:val="20"/>
        </w:rPr>
        <w:t xml:space="preserve">               </w:t>
      </w:r>
      <w:r w:rsidRPr="00BD6753">
        <w:rPr>
          <w:rFonts w:ascii="Arial" w:hAnsi="Arial" w:cs="Arial"/>
          <w:sz w:val="20"/>
          <w:szCs w:val="20"/>
        </w:rPr>
        <w:t xml:space="preserve">W rezultacie: (i) jeśli Badacz nie będzie widział medycznie uzasadnionego powodu, aby </w:t>
      </w:r>
      <w:r w:rsidR="00DA010A">
        <w:rPr>
          <w:rFonts w:ascii="Arial" w:hAnsi="Arial" w:cs="Arial"/>
          <w:sz w:val="20"/>
          <w:szCs w:val="20"/>
        </w:rPr>
        <w:t>hospitalizować Pacjenta w Ośrodku</w:t>
      </w:r>
      <w:r w:rsidR="00421907">
        <w:rPr>
          <w:rFonts w:ascii="Arial" w:hAnsi="Arial" w:cs="Arial"/>
          <w:sz w:val="20"/>
          <w:szCs w:val="20"/>
        </w:rPr>
        <w:t xml:space="preserve"> lub (i</w:t>
      </w:r>
      <w:r w:rsidRPr="00BD6753">
        <w:rPr>
          <w:rFonts w:ascii="Arial" w:hAnsi="Arial" w:cs="Arial"/>
          <w:sz w:val="20"/>
          <w:szCs w:val="20"/>
        </w:rPr>
        <w:t>) Uczestnik nie będzie wyrażał zgody na tak</w:t>
      </w:r>
      <w:r w:rsidR="00DA010A">
        <w:rPr>
          <w:rFonts w:ascii="Arial" w:hAnsi="Arial" w:cs="Arial"/>
          <w:sz w:val="20"/>
          <w:szCs w:val="20"/>
        </w:rPr>
        <w:t>ą hospitalizację</w:t>
      </w:r>
      <w:r w:rsidRPr="00BD6753">
        <w:rPr>
          <w:rFonts w:ascii="Arial" w:hAnsi="Arial" w:cs="Arial"/>
          <w:sz w:val="20"/>
          <w:szCs w:val="20"/>
        </w:rPr>
        <w:t xml:space="preserve"> –</w:t>
      </w:r>
      <w:r>
        <w:rPr>
          <w:rFonts w:ascii="Arial" w:hAnsi="Arial" w:cs="Arial"/>
          <w:sz w:val="20"/>
          <w:szCs w:val="20"/>
        </w:rPr>
        <w:t xml:space="preserve"> taka</w:t>
      </w:r>
      <w:r w:rsidRPr="00BD6753">
        <w:rPr>
          <w:rFonts w:ascii="Arial" w:hAnsi="Arial" w:cs="Arial"/>
          <w:sz w:val="20"/>
          <w:szCs w:val="20"/>
        </w:rPr>
        <w:t xml:space="preserve">  opłata nie będzie obowiązywała. Badacz i </w:t>
      </w:r>
      <w:r>
        <w:rPr>
          <w:rFonts w:ascii="Arial" w:hAnsi="Arial" w:cs="Arial"/>
          <w:sz w:val="20"/>
          <w:szCs w:val="20"/>
        </w:rPr>
        <w:t>Ośrodek</w:t>
      </w:r>
      <w:r w:rsidRPr="00BD6753">
        <w:rPr>
          <w:rFonts w:ascii="Arial" w:hAnsi="Arial" w:cs="Arial"/>
          <w:sz w:val="20"/>
          <w:szCs w:val="20"/>
        </w:rPr>
        <w:t xml:space="preserve"> wyrażają zgodę i deklaruję ścisłą współpracę w przypadku podejmowania decyzji co </w:t>
      </w:r>
      <w:r w:rsidR="00DA010A">
        <w:rPr>
          <w:rFonts w:ascii="Arial" w:hAnsi="Arial" w:cs="Arial"/>
          <w:sz w:val="20"/>
          <w:szCs w:val="20"/>
        </w:rPr>
        <w:t>do hospitalizacji Pacjenta w Ośrodku</w:t>
      </w:r>
      <w:r w:rsidR="00421907">
        <w:rPr>
          <w:rFonts w:ascii="Arial" w:hAnsi="Arial" w:cs="Arial"/>
          <w:sz w:val="20"/>
          <w:szCs w:val="20"/>
        </w:rPr>
        <w:t xml:space="preserve"> </w:t>
      </w:r>
      <w:r w:rsidRPr="00BD6753">
        <w:rPr>
          <w:rFonts w:ascii="Arial" w:hAnsi="Arial" w:cs="Arial"/>
          <w:sz w:val="20"/>
          <w:szCs w:val="20"/>
        </w:rPr>
        <w:t>w ramach Badania.  Płatność za hospitalizację będzie doliczona do okresu rozliczającego wizyty, których dotyczy hospitalizacja.</w:t>
      </w:r>
    </w:p>
    <w:p w14:paraId="0E402696" w14:textId="186A7267" w:rsidR="00580C9A" w:rsidRPr="00720B48" w:rsidRDefault="00580C9A" w:rsidP="00580C9A">
      <w:pPr>
        <w:pStyle w:val="Default"/>
        <w:numPr>
          <w:ilvl w:val="0"/>
          <w:numId w:val="21"/>
        </w:numPr>
        <w:tabs>
          <w:tab w:val="clear" w:pos="360"/>
          <w:tab w:val="num" w:pos="426"/>
        </w:tabs>
        <w:spacing w:after="200" w:line="276" w:lineRule="auto"/>
        <w:ind w:left="425" w:hanging="709"/>
        <w:rPr>
          <w:sz w:val="22"/>
          <w:szCs w:val="22"/>
        </w:rPr>
      </w:pPr>
      <w:r w:rsidRPr="0069578E">
        <w:rPr>
          <w:rFonts w:ascii="Arial" w:hAnsi="Arial" w:cs="Arial"/>
          <w:sz w:val="20"/>
          <w:szCs w:val="20"/>
        </w:rPr>
        <w:t xml:space="preserve">Wynagrodzenie oraz wszelkie opłaty na rzecz Ośrodka płatne będą przelewem na rachunek Ośrodka prowadzonego w banku </w:t>
      </w:r>
      <w:r w:rsidRPr="00720B48">
        <w:rPr>
          <w:rFonts w:ascii="Arial" w:hAnsi="Arial" w:cs="Arial"/>
          <w:b/>
          <w:sz w:val="20"/>
          <w:szCs w:val="20"/>
        </w:rPr>
        <w:t xml:space="preserve">Polska Kasa Opieki Spółka Akcyjna z siedzibą w Warszawie, </w:t>
      </w:r>
      <w:proofErr w:type="spellStart"/>
      <w:r>
        <w:rPr>
          <w:rFonts w:ascii="Arial" w:hAnsi="Arial" w:cs="Arial"/>
          <w:b/>
          <w:sz w:val="20"/>
          <w:szCs w:val="20"/>
        </w:rPr>
        <w:t>ul.</w:t>
      </w:r>
      <w:r w:rsidRPr="00720B48">
        <w:rPr>
          <w:rFonts w:ascii="Arial" w:hAnsi="Arial" w:cs="Arial"/>
          <w:b/>
          <w:sz w:val="20"/>
          <w:szCs w:val="20"/>
        </w:rPr>
        <w:t>Grzybowska</w:t>
      </w:r>
      <w:proofErr w:type="spellEnd"/>
      <w:r w:rsidRPr="00720B48">
        <w:rPr>
          <w:rFonts w:ascii="Arial" w:hAnsi="Arial" w:cs="Arial"/>
          <w:b/>
          <w:sz w:val="20"/>
          <w:szCs w:val="20"/>
        </w:rPr>
        <w:t xml:space="preserve"> 53/57, 00-844 Warszawa</w:t>
      </w:r>
      <w:r>
        <w:rPr>
          <w:b/>
          <w:sz w:val="22"/>
          <w:szCs w:val="22"/>
        </w:rPr>
        <w:t xml:space="preserve"> </w:t>
      </w:r>
      <w:r w:rsidRPr="00720B48">
        <w:rPr>
          <w:rFonts w:ascii="Arial" w:hAnsi="Arial" w:cs="Arial"/>
          <w:sz w:val="20"/>
          <w:szCs w:val="20"/>
        </w:rPr>
        <w:t xml:space="preserve">o numerze (indywidualny nr konta bankowego badania) </w:t>
      </w:r>
      <w:r w:rsidR="00EF0CE6">
        <w:rPr>
          <w:rFonts w:ascii="Arial" w:hAnsi="Arial" w:cs="Arial"/>
          <w:sz w:val="20"/>
          <w:szCs w:val="20"/>
        </w:rPr>
        <w:br/>
      </w:r>
      <w:bookmarkStart w:id="0" w:name="_GoBack"/>
      <w:bookmarkEnd w:id="0"/>
      <w:r w:rsidRPr="00720B48">
        <w:rPr>
          <w:rFonts w:ascii="Arial" w:hAnsi="Arial" w:cs="Arial"/>
          <w:sz w:val="20"/>
          <w:szCs w:val="20"/>
        </w:rPr>
        <w:t xml:space="preserve">w terminach określonych w harmonogramie płatności stanowiącym załącznik nr 4 do umowy lub             </w:t>
      </w:r>
      <w:r w:rsidR="00EF0CE6">
        <w:rPr>
          <w:rFonts w:ascii="Arial" w:hAnsi="Arial" w:cs="Arial"/>
          <w:sz w:val="20"/>
          <w:szCs w:val="20"/>
        </w:rPr>
        <w:br/>
      </w:r>
      <w:r w:rsidRPr="00720B48">
        <w:rPr>
          <w:rFonts w:ascii="Arial" w:hAnsi="Arial" w:cs="Arial"/>
          <w:sz w:val="20"/>
          <w:szCs w:val="20"/>
        </w:rPr>
        <w:t xml:space="preserve">w sposób szczegółowo określony w niniejszej umowie. Przelewy na rzecz Ośrodka powinny zawierać    </w:t>
      </w:r>
      <w:r w:rsidR="00EF0CE6">
        <w:rPr>
          <w:rFonts w:ascii="Arial" w:hAnsi="Arial" w:cs="Arial"/>
          <w:sz w:val="20"/>
          <w:szCs w:val="20"/>
        </w:rPr>
        <w:br/>
      </w:r>
      <w:r w:rsidRPr="00720B48">
        <w:rPr>
          <w:rFonts w:ascii="Arial" w:hAnsi="Arial" w:cs="Arial"/>
          <w:sz w:val="20"/>
          <w:szCs w:val="20"/>
        </w:rPr>
        <w:t>nr Protokołu Badania oraz imię i nazwisko Głównego Badacza. Pierwszy okres rozliczeniowy ulega, odpowiednio, stosownemu wydłużeniu lub skróceniu w ten sposób, aby jego zakończenie pokryło się z najbliższym końcem kwartału.</w:t>
      </w:r>
    </w:p>
    <w:p w14:paraId="058748B4" w14:textId="77777777" w:rsidR="001802EF" w:rsidRPr="0069578E" w:rsidRDefault="001802EF" w:rsidP="001802EF">
      <w:pPr>
        <w:pStyle w:val="Akapitzlist"/>
        <w:numPr>
          <w:ilvl w:val="0"/>
          <w:numId w:val="21"/>
        </w:numPr>
        <w:tabs>
          <w:tab w:val="clear" w:pos="360"/>
          <w:tab w:val="num" w:pos="426"/>
        </w:tabs>
        <w:ind w:left="426" w:hanging="426"/>
        <w:jc w:val="both"/>
        <w:rPr>
          <w:rFonts w:ascii="Arial" w:hAnsi="Arial" w:cs="Arial"/>
          <w:sz w:val="20"/>
          <w:szCs w:val="20"/>
        </w:rPr>
      </w:pPr>
      <w:r w:rsidRPr="000803A8">
        <w:rPr>
          <w:rFonts w:ascii="Arial" w:hAnsi="Arial" w:cs="Arial"/>
          <w:sz w:val="20"/>
          <w:szCs w:val="20"/>
        </w:rPr>
        <w:t>Faktury VAT wystawiane przez Ośrodek na rzecz Sponsora/CRO podlegać będą wymogom prawa polskiego. Termin dokonania płatności na rzecz Ośrodka zostanie określony w fakturze. Sponsor/CRO wskazuje następujące dane identyfikacyjne i adresowe na potrzeby wystawiania faktur VAT</w:t>
      </w:r>
      <w:r w:rsidR="00421907">
        <w:rPr>
          <w:rFonts w:ascii="Arial" w:hAnsi="Arial" w:cs="Arial"/>
          <w:sz w:val="20"/>
          <w:szCs w:val="20"/>
        </w:rPr>
        <w:t xml:space="preserve"> </w:t>
      </w:r>
      <w:r w:rsidRPr="0069578E">
        <w:rPr>
          <w:rFonts w:ascii="Arial" w:hAnsi="Arial" w:cs="Arial"/>
          <w:sz w:val="20"/>
          <w:szCs w:val="20"/>
        </w:rPr>
        <w:t>lub</w:t>
      </w:r>
      <w:r>
        <w:rPr>
          <w:rFonts w:ascii="Arial" w:hAnsi="Arial" w:cs="Arial"/>
          <w:sz w:val="20"/>
          <w:szCs w:val="20"/>
        </w:rPr>
        <w:t> </w:t>
      </w:r>
      <w:r w:rsidRPr="0069578E">
        <w:rPr>
          <w:rFonts w:ascii="Arial" w:hAnsi="Arial" w:cs="Arial"/>
          <w:sz w:val="20"/>
          <w:szCs w:val="20"/>
        </w:rPr>
        <w:t>rachunków przez Ośrodek i Badacza:</w:t>
      </w:r>
    </w:p>
    <w:p w14:paraId="31FCDE02" w14:textId="77777777" w:rsidR="001802EF" w:rsidRPr="008400EC" w:rsidRDefault="001802EF" w:rsidP="001802EF">
      <w:pPr>
        <w:jc w:val="both"/>
        <w:rPr>
          <w:rFonts w:ascii="Arial" w:hAnsi="Arial" w:cs="Arial"/>
          <w:sz w:val="20"/>
          <w:szCs w:val="20"/>
        </w:rPr>
      </w:pPr>
      <w:r w:rsidRPr="008400EC">
        <w:rPr>
          <w:rFonts w:ascii="Arial" w:hAnsi="Arial" w:cs="Arial"/>
          <w:sz w:val="20"/>
          <w:szCs w:val="20"/>
        </w:rPr>
        <w:t>……………………………………………………………………………………….</w:t>
      </w:r>
    </w:p>
    <w:p w14:paraId="4CDDCA8B" w14:textId="77777777" w:rsidR="001802EF" w:rsidRPr="008400EC" w:rsidRDefault="001802EF" w:rsidP="001802EF">
      <w:pPr>
        <w:jc w:val="both"/>
        <w:rPr>
          <w:rFonts w:ascii="Arial" w:hAnsi="Arial" w:cs="Arial"/>
          <w:sz w:val="20"/>
          <w:szCs w:val="20"/>
        </w:rPr>
      </w:pPr>
    </w:p>
    <w:p w14:paraId="73B00BD6" w14:textId="77777777" w:rsidR="001802EF" w:rsidRPr="008400EC" w:rsidRDefault="001802EF" w:rsidP="001802EF">
      <w:pPr>
        <w:jc w:val="both"/>
        <w:rPr>
          <w:rFonts w:ascii="Arial" w:hAnsi="Arial" w:cs="Arial"/>
          <w:sz w:val="20"/>
          <w:szCs w:val="20"/>
        </w:rPr>
      </w:pPr>
      <w:r w:rsidRPr="008400EC">
        <w:rPr>
          <w:rFonts w:ascii="Arial" w:hAnsi="Arial" w:cs="Arial"/>
          <w:sz w:val="20"/>
          <w:szCs w:val="20"/>
        </w:rPr>
        <w:t>……………………………………………</w:t>
      </w:r>
      <w:r>
        <w:rPr>
          <w:rFonts w:ascii="Arial" w:hAnsi="Arial" w:cs="Arial"/>
          <w:sz w:val="20"/>
          <w:szCs w:val="20"/>
        </w:rPr>
        <w:t>.</w:t>
      </w:r>
      <w:r w:rsidRPr="008400EC">
        <w:rPr>
          <w:rFonts w:ascii="Arial" w:hAnsi="Arial" w:cs="Arial"/>
          <w:sz w:val="20"/>
          <w:szCs w:val="20"/>
        </w:rPr>
        <w:t>…………………………………………</w:t>
      </w:r>
    </w:p>
    <w:p w14:paraId="43C30CAC" w14:textId="77777777" w:rsidR="001802EF" w:rsidRPr="008400EC" w:rsidRDefault="001802EF" w:rsidP="001802EF">
      <w:pPr>
        <w:jc w:val="both"/>
        <w:rPr>
          <w:rFonts w:ascii="Arial" w:hAnsi="Arial" w:cs="Arial"/>
          <w:i/>
          <w:iCs/>
          <w:sz w:val="20"/>
          <w:szCs w:val="20"/>
        </w:rPr>
      </w:pPr>
    </w:p>
    <w:p w14:paraId="2CCA0D1C" w14:textId="77777777" w:rsidR="001802EF" w:rsidRPr="0033390E" w:rsidRDefault="001802EF" w:rsidP="001802EF">
      <w:pPr>
        <w:numPr>
          <w:ilvl w:val="0"/>
          <w:numId w:val="12"/>
        </w:numPr>
        <w:spacing w:after="200" w:line="276" w:lineRule="auto"/>
        <w:jc w:val="both"/>
        <w:rPr>
          <w:rFonts w:ascii="Arial" w:hAnsi="Arial" w:cs="Arial"/>
          <w:i/>
          <w:iCs/>
          <w:sz w:val="20"/>
          <w:szCs w:val="20"/>
        </w:rPr>
      </w:pPr>
      <w:r>
        <w:rPr>
          <w:rFonts w:ascii="Arial" w:hAnsi="Arial" w:cs="Arial"/>
          <w:iCs/>
          <w:sz w:val="20"/>
          <w:szCs w:val="20"/>
        </w:rPr>
        <w:t>Za termin dokonania płatności przyjmuje się wpływ środków na konto odbiorcy płatności.</w:t>
      </w:r>
    </w:p>
    <w:p w14:paraId="5E65B0DB" w14:textId="77777777" w:rsidR="001802EF" w:rsidRPr="008400EC" w:rsidRDefault="001802EF" w:rsidP="001802EF">
      <w:pPr>
        <w:numPr>
          <w:ilvl w:val="0"/>
          <w:numId w:val="12"/>
        </w:numPr>
        <w:spacing w:after="200" w:line="276" w:lineRule="auto"/>
        <w:jc w:val="both"/>
        <w:rPr>
          <w:rFonts w:ascii="Arial" w:hAnsi="Arial" w:cs="Arial"/>
          <w:i/>
          <w:iCs/>
          <w:sz w:val="20"/>
          <w:szCs w:val="20"/>
        </w:rPr>
      </w:pPr>
      <w:r w:rsidRPr="008400EC">
        <w:rPr>
          <w:rFonts w:ascii="Arial" w:hAnsi="Arial" w:cs="Arial"/>
          <w:sz w:val="20"/>
          <w:szCs w:val="20"/>
        </w:rPr>
        <w:lastRenderedPageBreak/>
        <w:t xml:space="preserve">Szczegółowy budżet i harmonogram płatności dla Ośrodka, Badacza i zespołu badawczego określa załącznik nr 4 do niniejszej Umowy. </w:t>
      </w:r>
    </w:p>
    <w:p w14:paraId="7E3E988C" w14:textId="77777777" w:rsidR="001802EF" w:rsidRPr="008400EC" w:rsidRDefault="001802EF" w:rsidP="001802EF">
      <w:pPr>
        <w:numPr>
          <w:ilvl w:val="0"/>
          <w:numId w:val="12"/>
        </w:numPr>
        <w:tabs>
          <w:tab w:val="num" w:pos="0"/>
        </w:tabs>
        <w:spacing w:after="200" w:line="276" w:lineRule="auto"/>
        <w:jc w:val="both"/>
        <w:rPr>
          <w:rFonts w:ascii="Arial" w:hAnsi="Arial" w:cs="Arial"/>
          <w:sz w:val="20"/>
          <w:szCs w:val="20"/>
        </w:rPr>
      </w:pPr>
      <w:r w:rsidRPr="008400EC">
        <w:rPr>
          <w:rFonts w:ascii="Arial" w:hAnsi="Arial" w:cs="Arial"/>
          <w:sz w:val="20"/>
          <w:szCs w:val="20"/>
        </w:rPr>
        <w:t>W zależności od ilości odbytych przez poszczególnych uczestników badania klinicznego wizyt, wynagrodzenie należne Ośrodkowi oraz Badaczowi i zespołowi badawczemu może być odpowiednio niższe, a szczegółowy podział wynagrodzenia za poszczególne wizyty i procedury medyczne dla Ośrodka oraz Badacza i Zespołu Badawczego, określa załącznik nr 4.</w:t>
      </w:r>
    </w:p>
    <w:p w14:paraId="426F2EA4" w14:textId="77777777" w:rsidR="001802EF" w:rsidRPr="008400EC" w:rsidRDefault="001802EF" w:rsidP="001802EF">
      <w:pPr>
        <w:pStyle w:val="Akapitzlist"/>
        <w:numPr>
          <w:ilvl w:val="0"/>
          <w:numId w:val="12"/>
        </w:numPr>
        <w:jc w:val="both"/>
        <w:rPr>
          <w:rFonts w:ascii="Arial" w:hAnsi="Arial" w:cs="Arial"/>
          <w:sz w:val="20"/>
          <w:szCs w:val="20"/>
        </w:rPr>
      </w:pPr>
      <w:r w:rsidRPr="008400EC">
        <w:rPr>
          <w:rFonts w:ascii="Arial" w:hAnsi="Arial" w:cs="Arial"/>
          <w:sz w:val="20"/>
          <w:szCs w:val="20"/>
        </w:rPr>
        <w:t>Sponsor/CRO wskaże sposób wysyłki faktur oraz innych wymaganych dokumentów i</w:t>
      </w:r>
      <w:r>
        <w:rPr>
          <w:rFonts w:ascii="Arial" w:hAnsi="Arial" w:cs="Arial"/>
          <w:sz w:val="20"/>
          <w:szCs w:val="20"/>
        </w:rPr>
        <w:t xml:space="preserve"> pokryje koszty z tym związane.</w:t>
      </w:r>
    </w:p>
    <w:p w14:paraId="3E5D261D" w14:textId="77777777" w:rsidR="001802EF" w:rsidRPr="008400EC" w:rsidRDefault="001802EF" w:rsidP="001802EF">
      <w:pPr>
        <w:numPr>
          <w:ilvl w:val="0"/>
          <w:numId w:val="12"/>
        </w:numPr>
        <w:tabs>
          <w:tab w:val="num" w:pos="0"/>
        </w:tabs>
        <w:spacing w:after="200" w:line="276" w:lineRule="auto"/>
        <w:jc w:val="both"/>
        <w:rPr>
          <w:rFonts w:ascii="Arial" w:hAnsi="Arial" w:cs="Arial"/>
          <w:i/>
          <w:iCs/>
          <w:sz w:val="20"/>
          <w:szCs w:val="20"/>
        </w:rPr>
      </w:pPr>
      <w:r w:rsidRPr="008400EC">
        <w:rPr>
          <w:rFonts w:ascii="Arial" w:hAnsi="Arial" w:cs="Arial"/>
          <w:sz w:val="20"/>
          <w:szCs w:val="20"/>
        </w:rPr>
        <w:t>Sponsor/CRO zobowiązuje się do dokonywania płatności zgodnie z harmonogramem płatności,</w:t>
      </w:r>
      <w:r w:rsidR="00421907">
        <w:rPr>
          <w:rFonts w:ascii="Arial" w:hAnsi="Arial" w:cs="Arial"/>
          <w:sz w:val="20"/>
          <w:szCs w:val="20"/>
        </w:rPr>
        <w:t xml:space="preserve"> </w:t>
      </w:r>
      <w:r w:rsidRPr="008400EC">
        <w:rPr>
          <w:rFonts w:ascii="Arial" w:hAnsi="Arial" w:cs="Arial"/>
          <w:sz w:val="20"/>
          <w:szCs w:val="20"/>
        </w:rPr>
        <w:t>na</w:t>
      </w:r>
      <w:r>
        <w:rPr>
          <w:rFonts w:ascii="Arial" w:hAnsi="Arial" w:cs="Arial"/>
          <w:sz w:val="20"/>
          <w:szCs w:val="20"/>
        </w:rPr>
        <w:t> </w:t>
      </w:r>
      <w:r w:rsidRPr="008400EC">
        <w:rPr>
          <w:rFonts w:ascii="Arial" w:hAnsi="Arial" w:cs="Arial"/>
          <w:sz w:val="20"/>
          <w:szCs w:val="20"/>
        </w:rPr>
        <w:t>podstawie przygotowanych przez swego upoważnionego przedstawiciela</w:t>
      </w:r>
      <w:r>
        <w:rPr>
          <w:rFonts w:ascii="Arial" w:hAnsi="Arial" w:cs="Arial"/>
          <w:sz w:val="20"/>
          <w:szCs w:val="20"/>
        </w:rPr>
        <w:t xml:space="preserve"> (monitora badania klinicznego) </w:t>
      </w:r>
      <w:r w:rsidRPr="008400EC">
        <w:rPr>
          <w:rFonts w:ascii="Arial" w:hAnsi="Arial" w:cs="Arial"/>
          <w:sz w:val="20"/>
          <w:szCs w:val="20"/>
        </w:rPr>
        <w:t>i zatwierdzanych w formie pisemnej przez Badacza zgodnie z procedurą obowiązującą</w:t>
      </w:r>
      <w:r w:rsidR="00421907">
        <w:rPr>
          <w:rFonts w:ascii="Arial" w:hAnsi="Arial" w:cs="Arial"/>
          <w:sz w:val="20"/>
          <w:szCs w:val="20"/>
        </w:rPr>
        <w:t xml:space="preserve"> </w:t>
      </w:r>
      <w:r w:rsidRPr="008400EC">
        <w:rPr>
          <w:rFonts w:ascii="Arial" w:hAnsi="Arial" w:cs="Arial"/>
          <w:sz w:val="20"/>
          <w:szCs w:val="20"/>
        </w:rPr>
        <w:t>w</w:t>
      </w:r>
      <w:r>
        <w:rPr>
          <w:rFonts w:ascii="Arial" w:hAnsi="Arial" w:cs="Arial"/>
          <w:sz w:val="20"/>
          <w:szCs w:val="20"/>
        </w:rPr>
        <w:t> </w:t>
      </w:r>
      <w:r w:rsidRPr="008400EC">
        <w:rPr>
          <w:rFonts w:ascii="Arial" w:hAnsi="Arial" w:cs="Arial"/>
          <w:sz w:val="20"/>
          <w:szCs w:val="20"/>
        </w:rPr>
        <w:t>Ośrodku, sprawozdań z przebiegu realizacji badania, opisujących aktualny stan badania i wskazujących w</w:t>
      </w:r>
      <w:r>
        <w:rPr>
          <w:rFonts w:ascii="Arial" w:hAnsi="Arial" w:cs="Arial"/>
          <w:sz w:val="20"/>
          <w:szCs w:val="20"/>
        </w:rPr>
        <w:t> </w:t>
      </w:r>
      <w:r w:rsidRPr="008400EC">
        <w:rPr>
          <w:rFonts w:ascii="Arial" w:hAnsi="Arial" w:cs="Arial"/>
          <w:sz w:val="20"/>
          <w:szCs w:val="20"/>
        </w:rPr>
        <w:t xml:space="preserve">szczególności na ilość odbytych wizyt oraz rodzaj i ilość procedur medycznych wykonanych wobec uczestników badania w związku z badaniem, jak również inne dane niezbędne do określenia wynagrodzenia należnego Badaczowi oraz Ośrodkowi. </w:t>
      </w:r>
    </w:p>
    <w:p w14:paraId="168C0CE4" w14:textId="77777777" w:rsidR="001802EF" w:rsidRPr="008400EC" w:rsidRDefault="001802EF" w:rsidP="001802EF">
      <w:pPr>
        <w:numPr>
          <w:ilvl w:val="0"/>
          <w:numId w:val="12"/>
        </w:numPr>
        <w:tabs>
          <w:tab w:val="clear" w:pos="360"/>
          <w:tab w:val="num" w:pos="0"/>
        </w:tabs>
        <w:spacing w:after="200" w:line="276" w:lineRule="auto"/>
        <w:jc w:val="both"/>
        <w:rPr>
          <w:rFonts w:ascii="Arial" w:hAnsi="Arial" w:cs="Arial"/>
          <w:sz w:val="20"/>
          <w:szCs w:val="20"/>
        </w:rPr>
      </w:pPr>
      <w:r w:rsidRPr="008400EC">
        <w:rPr>
          <w:rFonts w:ascii="Arial" w:hAnsi="Arial" w:cs="Arial"/>
          <w:sz w:val="20"/>
          <w:szCs w:val="20"/>
        </w:rPr>
        <w:t>Sprawozdania, o których mowa w ustępie poprzedzającym, po ich weryfikacji i zatwierdzeniu przez Badacza będą przekazywane Ośrodkowi. Sprawozdania przy</w:t>
      </w:r>
      <w:r w:rsidR="006752DA">
        <w:rPr>
          <w:rFonts w:ascii="Arial" w:hAnsi="Arial" w:cs="Arial"/>
          <w:sz w:val="20"/>
          <w:szCs w:val="20"/>
        </w:rPr>
        <w:t>gotowywane będą przez monitora Badania K</w:t>
      </w:r>
      <w:r w:rsidRPr="008400EC">
        <w:rPr>
          <w:rFonts w:ascii="Arial" w:hAnsi="Arial" w:cs="Arial"/>
          <w:sz w:val="20"/>
          <w:szCs w:val="20"/>
        </w:rPr>
        <w:t>linicznego nie później, niż w terminie 14 dni od dnia zakończenia okresu rozliczeniowego. Zatwierdzenie i przekazanie sprawozdania Ośrodkowi powinno nastąpić nie później, niż w terminie 21 dni od końca okresu rozliczeniowego. Ośrodek wystawi fakturę VAT w oparciu o sprawozdanie przygotowane przez monitora badania, zweryfikowane i zatwierdzone przez Badacza co do zgodności z faktycznie odbytymi wizytami i wykonanymi procedurami medycznymi oraz zweryfikowane przez Ośrodek co do zgodności</w:t>
      </w:r>
      <w:r w:rsidR="00421907">
        <w:rPr>
          <w:rFonts w:ascii="Arial" w:hAnsi="Arial" w:cs="Arial"/>
          <w:sz w:val="20"/>
          <w:szCs w:val="20"/>
        </w:rPr>
        <w:t xml:space="preserve"> </w:t>
      </w:r>
      <w:r w:rsidRPr="008400EC">
        <w:rPr>
          <w:rFonts w:ascii="Arial" w:hAnsi="Arial" w:cs="Arial"/>
          <w:sz w:val="20"/>
          <w:szCs w:val="20"/>
        </w:rPr>
        <w:t>z</w:t>
      </w:r>
      <w:r>
        <w:rPr>
          <w:rFonts w:ascii="Arial" w:hAnsi="Arial" w:cs="Arial"/>
          <w:sz w:val="20"/>
          <w:szCs w:val="20"/>
        </w:rPr>
        <w:t> </w:t>
      </w:r>
      <w:r w:rsidRPr="008400EC">
        <w:rPr>
          <w:rFonts w:ascii="Arial" w:hAnsi="Arial" w:cs="Arial"/>
          <w:sz w:val="20"/>
          <w:szCs w:val="20"/>
        </w:rPr>
        <w:t>warunkami umowy, zgodnie z obowiązującą w Ośrodku procedurą.</w:t>
      </w:r>
    </w:p>
    <w:p w14:paraId="15D73EF4" w14:textId="77777777" w:rsidR="001802EF" w:rsidRPr="008400EC" w:rsidRDefault="001802EF" w:rsidP="001802EF">
      <w:pPr>
        <w:numPr>
          <w:ilvl w:val="0"/>
          <w:numId w:val="12"/>
        </w:numPr>
        <w:tabs>
          <w:tab w:val="clear" w:pos="360"/>
          <w:tab w:val="num" w:pos="0"/>
        </w:tabs>
        <w:spacing w:after="200" w:line="276" w:lineRule="auto"/>
        <w:jc w:val="both"/>
        <w:rPr>
          <w:rFonts w:ascii="Arial" w:hAnsi="Arial" w:cs="Arial"/>
          <w:sz w:val="20"/>
          <w:szCs w:val="20"/>
        </w:rPr>
      </w:pPr>
      <w:r w:rsidRPr="008400EC">
        <w:rPr>
          <w:rFonts w:ascii="Arial" w:hAnsi="Arial" w:cs="Arial"/>
          <w:sz w:val="20"/>
          <w:szCs w:val="20"/>
        </w:rPr>
        <w:t>Jeżeli we wska</w:t>
      </w:r>
      <w:r w:rsidR="006752DA">
        <w:rPr>
          <w:rFonts w:ascii="Arial" w:hAnsi="Arial" w:cs="Arial"/>
          <w:sz w:val="20"/>
          <w:szCs w:val="20"/>
        </w:rPr>
        <w:t>zanym powyżej terminie monitor Badania K</w:t>
      </w:r>
      <w:r w:rsidRPr="008400EC">
        <w:rPr>
          <w:rFonts w:ascii="Arial" w:hAnsi="Arial" w:cs="Arial"/>
          <w:sz w:val="20"/>
          <w:szCs w:val="20"/>
        </w:rPr>
        <w:t>linicznego nie przygotuje i nie przedstawi Badaczowi do zatwierdzenia sprawozdania, obowiązek przygotowania sprawozdania przechodzi</w:t>
      </w:r>
      <w:r w:rsidR="00421907">
        <w:rPr>
          <w:rFonts w:ascii="Arial" w:hAnsi="Arial" w:cs="Arial"/>
          <w:sz w:val="20"/>
          <w:szCs w:val="20"/>
        </w:rPr>
        <w:t xml:space="preserve"> </w:t>
      </w:r>
      <w:r w:rsidRPr="008400EC">
        <w:rPr>
          <w:rFonts w:ascii="Arial" w:hAnsi="Arial" w:cs="Arial"/>
          <w:sz w:val="20"/>
          <w:szCs w:val="20"/>
        </w:rPr>
        <w:t>na</w:t>
      </w:r>
      <w:r>
        <w:rPr>
          <w:rFonts w:ascii="Arial" w:hAnsi="Arial" w:cs="Arial"/>
          <w:sz w:val="20"/>
          <w:szCs w:val="20"/>
        </w:rPr>
        <w:t> </w:t>
      </w:r>
      <w:r w:rsidRPr="008400EC">
        <w:rPr>
          <w:rFonts w:ascii="Arial" w:hAnsi="Arial" w:cs="Arial"/>
          <w:sz w:val="20"/>
          <w:szCs w:val="20"/>
        </w:rPr>
        <w:t>Badacza, który w terminie 21 dni od dnia upływu okresu rozliczeniowego przedstawi Ośrodkowi sprawozdanie zastępcze (w formie elektronicznej i pisemnej, z własnoręcznym podpisem). Sprawozdanie zastępcze zostanie niezwłocznie przekazane przez Ośrodek  Sponsorowi/CRO</w:t>
      </w:r>
      <w:r>
        <w:rPr>
          <w:rFonts w:ascii="Arial" w:hAnsi="Arial" w:cs="Arial"/>
          <w:sz w:val="20"/>
          <w:szCs w:val="20"/>
        </w:rPr>
        <w:t xml:space="preserve"> (w formie elektronicznej). </w:t>
      </w:r>
      <w:r w:rsidRPr="008400EC">
        <w:rPr>
          <w:rFonts w:ascii="Arial" w:hAnsi="Arial" w:cs="Arial"/>
          <w:sz w:val="20"/>
          <w:szCs w:val="20"/>
        </w:rPr>
        <w:t>Za przygotowanie sprawozdania zastępczego Badacz otrzyma od Sponsora/CRO dodatkowe wynagrodzenie w kwocie 1000 złotych brutto.</w:t>
      </w:r>
    </w:p>
    <w:p w14:paraId="7D96CBFC" w14:textId="77777777" w:rsidR="001802EF" w:rsidRPr="008400EC" w:rsidRDefault="001802EF" w:rsidP="001802EF">
      <w:pPr>
        <w:numPr>
          <w:ilvl w:val="0"/>
          <w:numId w:val="12"/>
        </w:numPr>
        <w:tabs>
          <w:tab w:val="clear" w:pos="360"/>
          <w:tab w:val="num" w:pos="0"/>
        </w:tabs>
        <w:spacing w:after="200" w:line="276" w:lineRule="auto"/>
        <w:jc w:val="both"/>
        <w:rPr>
          <w:rFonts w:ascii="Arial" w:hAnsi="Arial" w:cs="Arial"/>
          <w:sz w:val="20"/>
          <w:szCs w:val="20"/>
        </w:rPr>
      </w:pPr>
      <w:r w:rsidRPr="008400EC">
        <w:rPr>
          <w:rFonts w:ascii="Arial" w:hAnsi="Arial" w:cs="Arial"/>
          <w:sz w:val="20"/>
          <w:szCs w:val="20"/>
        </w:rPr>
        <w:t>Jeżeli w terminie 30 dni od dnia otrzymania sprawozdania zastępczego Sponsor/CRO nie zakwestionuje tego sprawozdania, uznaje się je za zatwierdzone. W takiej sytuacji Oś</w:t>
      </w:r>
      <w:r>
        <w:rPr>
          <w:rFonts w:ascii="Arial" w:hAnsi="Arial" w:cs="Arial"/>
          <w:sz w:val="20"/>
          <w:szCs w:val="20"/>
        </w:rPr>
        <w:t xml:space="preserve">rodek może wystawić fakturę VAT </w:t>
      </w:r>
      <w:r w:rsidRPr="008400EC">
        <w:rPr>
          <w:rFonts w:ascii="Arial" w:hAnsi="Arial" w:cs="Arial"/>
          <w:sz w:val="20"/>
          <w:szCs w:val="20"/>
        </w:rPr>
        <w:t>w oparciu o dane wynikające ze sprawozdania zastępczego.</w:t>
      </w:r>
    </w:p>
    <w:p w14:paraId="1D1C8F57" w14:textId="77777777" w:rsidR="001802EF" w:rsidRPr="008400EC" w:rsidRDefault="001802EF" w:rsidP="001802EF">
      <w:pPr>
        <w:numPr>
          <w:ilvl w:val="0"/>
          <w:numId w:val="12"/>
        </w:numPr>
        <w:tabs>
          <w:tab w:val="clear" w:pos="360"/>
          <w:tab w:val="num" w:pos="0"/>
        </w:tabs>
        <w:spacing w:after="200" w:line="276" w:lineRule="auto"/>
        <w:jc w:val="both"/>
        <w:rPr>
          <w:rFonts w:ascii="Arial" w:hAnsi="Arial" w:cs="Arial"/>
          <w:sz w:val="20"/>
          <w:szCs w:val="20"/>
        </w:rPr>
      </w:pPr>
      <w:r w:rsidRPr="008400EC">
        <w:rPr>
          <w:rFonts w:ascii="Arial" w:hAnsi="Arial" w:cs="Arial"/>
          <w:sz w:val="20"/>
          <w:szCs w:val="20"/>
        </w:rPr>
        <w:t>Jeżeli Badacz naruszy obowiązek sporządzenia sprawozdania zastępczego, czym uniemożliwi terminowe wystawienie Ośrodkowi faktury VAT, może zostać pociągnięty do od</w:t>
      </w:r>
      <w:r>
        <w:rPr>
          <w:rFonts w:ascii="Arial" w:hAnsi="Arial" w:cs="Arial"/>
          <w:sz w:val="20"/>
          <w:szCs w:val="20"/>
        </w:rPr>
        <w:t xml:space="preserve">powiedzialności za poniesioną </w:t>
      </w:r>
      <w:r w:rsidRPr="008400EC">
        <w:rPr>
          <w:rFonts w:ascii="Arial" w:hAnsi="Arial" w:cs="Arial"/>
          <w:sz w:val="20"/>
          <w:szCs w:val="20"/>
        </w:rPr>
        <w:t>w</w:t>
      </w:r>
      <w:r>
        <w:rPr>
          <w:rFonts w:ascii="Arial" w:hAnsi="Arial" w:cs="Arial"/>
          <w:sz w:val="20"/>
          <w:szCs w:val="20"/>
        </w:rPr>
        <w:t> </w:t>
      </w:r>
      <w:r w:rsidRPr="008400EC">
        <w:rPr>
          <w:rFonts w:ascii="Arial" w:hAnsi="Arial" w:cs="Arial"/>
          <w:sz w:val="20"/>
          <w:szCs w:val="20"/>
        </w:rPr>
        <w:t xml:space="preserve">związku z tym zaniechaniem przez Ośrodek szkodę na zasadach ogólnych odpowiedzialności kontraktowej. </w:t>
      </w:r>
    </w:p>
    <w:p w14:paraId="6BB3BBC5" w14:textId="77777777" w:rsidR="001802EF" w:rsidRPr="008400EC" w:rsidRDefault="001802EF" w:rsidP="001802EF">
      <w:pPr>
        <w:numPr>
          <w:ilvl w:val="0"/>
          <w:numId w:val="12"/>
        </w:numPr>
        <w:tabs>
          <w:tab w:val="num" w:pos="0"/>
        </w:tabs>
        <w:spacing w:after="200" w:line="276" w:lineRule="auto"/>
        <w:jc w:val="both"/>
        <w:rPr>
          <w:rFonts w:ascii="Arial" w:hAnsi="Arial" w:cs="Arial"/>
          <w:i/>
          <w:iCs/>
          <w:sz w:val="20"/>
          <w:szCs w:val="20"/>
        </w:rPr>
      </w:pPr>
      <w:r w:rsidRPr="008400EC">
        <w:rPr>
          <w:rFonts w:ascii="Arial" w:hAnsi="Arial" w:cs="Arial"/>
          <w:sz w:val="20"/>
          <w:szCs w:val="20"/>
        </w:rPr>
        <w:t>Sponsor/CRO zobowiązuje się do udzielenia Ośrodkowi wszelkich informacji pozwalających</w:t>
      </w:r>
      <w:r w:rsidR="00421907">
        <w:rPr>
          <w:rFonts w:ascii="Arial" w:hAnsi="Arial" w:cs="Arial"/>
          <w:sz w:val="20"/>
          <w:szCs w:val="20"/>
        </w:rPr>
        <w:t xml:space="preserve"> </w:t>
      </w:r>
      <w:r w:rsidRPr="008400EC">
        <w:rPr>
          <w:rFonts w:ascii="Arial" w:hAnsi="Arial" w:cs="Arial"/>
          <w:sz w:val="20"/>
          <w:szCs w:val="20"/>
        </w:rPr>
        <w:t>na</w:t>
      </w:r>
      <w:r>
        <w:rPr>
          <w:rFonts w:ascii="Arial" w:hAnsi="Arial" w:cs="Arial"/>
          <w:sz w:val="20"/>
          <w:szCs w:val="20"/>
        </w:rPr>
        <w:t> </w:t>
      </w:r>
      <w:r w:rsidRPr="008400EC">
        <w:rPr>
          <w:rFonts w:ascii="Arial" w:hAnsi="Arial" w:cs="Arial"/>
          <w:sz w:val="20"/>
          <w:szCs w:val="20"/>
        </w:rPr>
        <w:t>ostateczne rozliczenie badania klinicznego w terminie 45 dni od daty wizyty zamykającej .</w:t>
      </w:r>
    </w:p>
    <w:p w14:paraId="69375320" w14:textId="77777777" w:rsidR="001802EF" w:rsidRPr="008874B3" w:rsidRDefault="001802EF" w:rsidP="001802EF">
      <w:pPr>
        <w:numPr>
          <w:ilvl w:val="0"/>
          <w:numId w:val="12"/>
        </w:numPr>
        <w:tabs>
          <w:tab w:val="num" w:pos="0"/>
        </w:tabs>
        <w:spacing w:after="200" w:line="276" w:lineRule="auto"/>
        <w:jc w:val="both"/>
        <w:rPr>
          <w:rFonts w:ascii="Arial" w:hAnsi="Arial" w:cs="Arial"/>
          <w:i/>
          <w:iCs/>
          <w:sz w:val="20"/>
          <w:szCs w:val="20"/>
        </w:rPr>
      </w:pPr>
      <w:r w:rsidRPr="008400EC">
        <w:rPr>
          <w:rFonts w:ascii="Arial" w:hAnsi="Arial" w:cs="Arial"/>
          <w:sz w:val="20"/>
          <w:szCs w:val="20"/>
        </w:rPr>
        <w:t>Wynagrodzenie i opłaty, o których mowa w ustępie 3 oraz 4 niniejszego paragrafu, należne jest Ośrodkowi również w razie niezaakceptowania badania przez Sponsora/CRO z powodu uchybień popełnionych przez Badacza.</w:t>
      </w:r>
      <w:r w:rsidR="00421907">
        <w:rPr>
          <w:rFonts w:ascii="Arial" w:hAnsi="Arial" w:cs="Arial"/>
          <w:sz w:val="20"/>
          <w:szCs w:val="20"/>
        </w:rPr>
        <w:t xml:space="preserve"> </w:t>
      </w:r>
      <w:r w:rsidRPr="008400EC">
        <w:rPr>
          <w:rFonts w:ascii="Arial" w:hAnsi="Arial" w:cs="Arial"/>
          <w:sz w:val="20"/>
          <w:szCs w:val="20"/>
        </w:rPr>
        <w:t>W przypadku przerwania Badania Sponsor/CRO uiści opłaty, o których mowa w ust. 4 niniejszego paragrafu oraz dokona  zapłaty za poszczególne wizyty i procedury medyczne, które odbyły się do dnia przerwania Badania.</w:t>
      </w:r>
      <w:r w:rsidR="00421907">
        <w:rPr>
          <w:rFonts w:ascii="Arial" w:hAnsi="Arial" w:cs="Arial"/>
          <w:sz w:val="20"/>
          <w:szCs w:val="20"/>
        </w:rPr>
        <w:t xml:space="preserve"> </w:t>
      </w:r>
      <w:r w:rsidRPr="008874B3">
        <w:rPr>
          <w:rFonts w:ascii="Arial" w:hAnsi="Arial" w:cs="Arial"/>
          <w:sz w:val="20"/>
          <w:szCs w:val="20"/>
        </w:rPr>
        <w:t xml:space="preserve">W przypadku niezaakceptowania badania przez Sponsora </w:t>
      </w:r>
      <w:r w:rsidR="00661A10">
        <w:rPr>
          <w:rFonts w:ascii="Arial" w:hAnsi="Arial" w:cs="Arial"/>
          <w:sz w:val="20"/>
          <w:szCs w:val="20"/>
        </w:rPr>
        <w:t xml:space="preserve"> </w:t>
      </w:r>
      <w:r w:rsidRPr="008874B3">
        <w:rPr>
          <w:rFonts w:ascii="Arial" w:hAnsi="Arial" w:cs="Arial"/>
          <w:sz w:val="20"/>
          <w:szCs w:val="20"/>
        </w:rPr>
        <w:t>z powodu uchybień popełnionych przez Badacza, Ośrodek będzie mógł dochodzić roszczeń od Badacza za wykonane procedury.</w:t>
      </w:r>
    </w:p>
    <w:p w14:paraId="0A7CD576" w14:textId="77777777" w:rsidR="001802EF" w:rsidRPr="008400EC" w:rsidRDefault="001802EF" w:rsidP="001802EF">
      <w:pPr>
        <w:numPr>
          <w:ilvl w:val="0"/>
          <w:numId w:val="12"/>
        </w:numPr>
        <w:tabs>
          <w:tab w:val="num" w:pos="0"/>
        </w:tabs>
        <w:spacing w:after="200" w:line="276" w:lineRule="auto"/>
        <w:jc w:val="both"/>
        <w:rPr>
          <w:rFonts w:ascii="Arial" w:hAnsi="Arial" w:cs="Arial"/>
          <w:i/>
          <w:iCs/>
          <w:sz w:val="20"/>
          <w:szCs w:val="20"/>
        </w:rPr>
      </w:pPr>
      <w:r w:rsidRPr="008400EC">
        <w:rPr>
          <w:rFonts w:ascii="Arial" w:hAnsi="Arial" w:cs="Arial"/>
          <w:sz w:val="20"/>
          <w:szCs w:val="20"/>
        </w:rPr>
        <w:lastRenderedPageBreak/>
        <w:t xml:space="preserve">Sponsor/CRO pokryje wszystkie wymagane koszty związane z opiniowaniem projektu przez Niezależną Komisję Bioetyczną i rejestracją Badania w Centralnej Ewidencji Badań Klinicznych.  </w:t>
      </w:r>
    </w:p>
    <w:p w14:paraId="7215B361" w14:textId="77777777" w:rsidR="001802EF" w:rsidRDefault="001802EF" w:rsidP="001802EF">
      <w:pPr>
        <w:numPr>
          <w:ilvl w:val="0"/>
          <w:numId w:val="12"/>
        </w:numPr>
        <w:spacing w:after="200" w:line="276" w:lineRule="auto"/>
        <w:jc w:val="both"/>
        <w:rPr>
          <w:rFonts w:ascii="Arial" w:hAnsi="Arial" w:cs="Arial"/>
          <w:sz w:val="20"/>
          <w:szCs w:val="20"/>
        </w:rPr>
      </w:pPr>
      <w:r w:rsidRPr="00EE6A53">
        <w:rPr>
          <w:rFonts w:ascii="Arial" w:hAnsi="Arial" w:cs="Arial"/>
          <w:sz w:val="20"/>
          <w:szCs w:val="20"/>
        </w:rPr>
        <w:t xml:space="preserve">Strony ustalają ponadto, iż w przypadku uzasadnionego w świetle przepisów zakwestionowania przez płatnika - Narodowy Fundusz Zdrowia („NFZ”) – finansowania świadczeń opieki zdrowotnej udzielanych </w:t>
      </w:r>
      <w:r w:rsidR="006342D0">
        <w:rPr>
          <w:rFonts w:ascii="Arial" w:hAnsi="Arial" w:cs="Arial"/>
          <w:sz w:val="20"/>
          <w:szCs w:val="20"/>
        </w:rPr>
        <w:t xml:space="preserve"> </w:t>
      </w:r>
      <w:r w:rsidRPr="00EE6A53">
        <w:rPr>
          <w:rFonts w:ascii="Arial" w:hAnsi="Arial" w:cs="Arial"/>
          <w:sz w:val="20"/>
          <w:szCs w:val="20"/>
        </w:rPr>
        <w:t xml:space="preserve">w związku z prowadzeniem Badania, Sponsor/CRO zapłaci za takie uzasadnione, nieobjęte przez powszechne ubezpieczenie zdrowotne koszty świadczeń udzielanych uczestnikom </w:t>
      </w:r>
      <w:r w:rsidRPr="00B900D8">
        <w:rPr>
          <w:rFonts w:ascii="Arial" w:hAnsi="Arial" w:cs="Arial"/>
          <w:sz w:val="20"/>
          <w:szCs w:val="20"/>
        </w:rPr>
        <w:t>badania wraz z karą umowną, jeżeli zostanie nałożona</w:t>
      </w:r>
      <w:r w:rsidRPr="00EE6A53">
        <w:rPr>
          <w:rFonts w:ascii="Arial" w:hAnsi="Arial" w:cs="Arial"/>
          <w:sz w:val="20"/>
          <w:szCs w:val="20"/>
        </w:rPr>
        <w:t>, o ile:</w:t>
      </w:r>
    </w:p>
    <w:p w14:paraId="458F9430" w14:textId="77777777" w:rsidR="001802EF" w:rsidRPr="00EE6A53" w:rsidRDefault="001802EF" w:rsidP="001802EF">
      <w:pPr>
        <w:ind w:left="360"/>
        <w:jc w:val="both"/>
        <w:rPr>
          <w:rFonts w:ascii="Arial" w:hAnsi="Arial" w:cs="Arial"/>
          <w:sz w:val="20"/>
          <w:szCs w:val="20"/>
        </w:rPr>
      </w:pPr>
      <w:r w:rsidRPr="00EE6A53">
        <w:rPr>
          <w:rFonts w:ascii="Arial" w:hAnsi="Arial" w:cs="Arial"/>
          <w:sz w:val="20"/>
          <w:szCs w:val="20"/>
        </w:rPr>
        <w:t>a)</w:t>
      </w:r>
      <w:r w:rsidRPr="00EE6A53">
        <w:rPr>
          <w:rFonts w:ascii="Arial" w:hAnsi="Arial" w:cs="Arial"/>
          <w:sz w:val="20"/>
          <w:szCs w:val="20"/>
        </w:rPr>
        <w:tab/>
        <w:t xml:space="preserve">Ośrodek niezwłocznie poinformuje Sponsora/CRO o kontroli NFZ i zakwestionowaniu przez NFZ finansowania świadczeń, o których mowa powyżej oraz udostępni Sponsorowi/CRO wszelką niezbędną dokumentację istotną z punktu widzenia ustalenia odpowiedzialności z tytułu przekazania Ośrodkowi przez NFZ nienależnych środków finansowych </w:t>
      </w:r>
    </w:p>
    <w:p w14:paraId="3034CA55" w14:textId="77777777" w:rsidR="001802EF" w:rsidRPr="00EE6A53" w:rsidRDefault="001802EF" w:rsidP="001802EF">
      <w:pPr>
        <w:ind w:left="360"/>
        <w:jc w:val="both"/>
        <w:rPr>
          <w:rFonts w:ascii="Arial" w:hAnsi="Arial" w:cs="Arial"/>
          <w:sz w:val="20"/>
          <w:szCs w:val="20"/>
        </w:rPr>
      </w:pPr>
      <w:r w:rsidRPr="00EE6A53">
        <w:rPr>
          <w:rFonts w:ascii="Arial" w:hAnsi="Arial" w:cs="Arial"/>
          <w:sz w:val="20"/>
          <w:szCs w:val="20"/>
        </w:rPr>
        <w:t>b)</w:t>
      </w:r>
      <w:r w:rsidRPr="00EE6A53">
        <w:rPr>
          <w:rFonts w:ascii="Arial" w:hAnsi="Arial" w:cs="Arial"/>
          <w:sz w:val="20"/>
          <w:szCs w:val="20"/>
        </w:rPr>
        <w:tab/>
        <w:t xml:space="preserve">Ośrodek umożliwi Sponsorowi/CRO udział w przygotowaniu argumentacji w celu zakwestionowania ustaleń NFZ i wyczerpie, we współpracy ze Sponsorem/CRO, środki, o których mowa w art. 61s, art. 61t, art. 61x, art. 160 i art. 161 ustawy z dnia 27 sierpnia 2004 o świadczeniach opieki zdrowotnej finansowanych ze środków publicznych </w:t>
      </w:r>
    </w:p>
    <w:p w14:paraId="7442F0FF" w14:textId="77777777" w:rsidR="001802EF" w:rsidRDefault="001802EF" w:rsidP="001802EF">
      <w:pPr>
        <w:ind w:left="360"/>
        <w:jc w:val="both"/>
        <w:rPr>
          <w:rFonts w:ascii="Arial" w:hAnsi="Arial" w:cs="Arial"/>
          <w:sz w:val="20"/>
          <w:szCs w:val="20"/>
        </w:rPr>
      </w:pPr>
      <w:r w:rsidRPr="00EE6A53">
        <w:rPr>
          <w:rFonts w:ascii="Arial" w:hAnsi="Arial" w:cs="Arial"/>
          <w:sz w:val="20"/>
          <w:szCs w:val="20"/>
        </w:rPr>
        <w:t>c)</w:t>
      </w:r>
      <w:r w:rsidRPr="00EE6A53">
        <w:rPr>
          <w:rFonts w:ascii="Arial" w:hAnsi="Arial" w:cs="Arial"/>
          <w:sz w:val="20"/>
          <w:szCs w:val="20"/>
        </w:rPr>
        <w:tab/>
        <w:t xml:space="preserve"> konieczność poniesienia powyższych kosztów nie jest wynikiem zaniedbania lub winy umyślnej Ośrodka</w:t>
      </w:r>
      <w:r>
        <w:rPr>
          <w:rFonts w:ascii="Arial" w:hAnsi="Arial" w:cs="Arial"/>
          <w:sz w:val="20"/>
          <w:szCs w:val="20"/>
        </w:rPr>
        <w:t>.</w:t>
      </w:r>
    </w:p>
    <w:p w14:paraId="472469D6" w14:textId="77777777" w:rsidR="001802EF" w:rsidRPr="008400EC" w:rsidRDefault="001802EF" w:rsidP="001802EF">
      <w:pPr>
        <w:ind w:left="360"/>
        <w:jc w:val="both"/>
        <w:rPr>
          <w:rFonts w:ascii="Arial" w:hAnsi="Arial" w:cs="Arial"/>
          <w:sz w:val="20"/>
          <w:szCs w:val="20"/>
        </w:rPr>
      </w:pPr>
      <w:r w:rsidRPr="00EE6A53">
        <w:rPr>
          <w:rFonts w:ascii="Arial" w:hAnsi="Arial" w:cs="Arial"/>
          <w:sz w:val="20"/>
          <w:szCs w:val="20"/>
        </w:rPr>
        <w:t>Postanowienie to obowiązuje także po wygaśnięciu Umowy o Badanie lub jej wcześniejszym rozwiązaniu i całkowitym jej rozliczeniu.</w:t>
      </w:r>
    </w:p>
    <w:p w14:paraId="5AFD12AE" w14:textId="77777777" w:rsidR="001802EF" w:rsidRPr="00FC0856" w:rsidRDefault="001802EF" w:rsidP="001802EF">
      <w:pPr>
        <w:numPr>
          <w:ilvl w:val="0"/>
          <w:numId w:val="12"/>
        </w:numPr>
        <w:tabs>
          <w:tab w:val="num" w:pos="0"/>
        </w:tabs>
        <w:spacing w:after="200" w:line="276" w:lineRule="auto"/>
        <w:jc w:val="both"/>
        <w:rPr>
          <w:rFonts w:ascii="Arial" w:hAnsi="Arial" w:cs="Arial"/>
          <w:sz w:val="20"/>
          <w:szCs w:val="20"/>
        </w:rPr>
      </w:pPr>
      <w:r w:rsidRPr="00FC0856">
        <w:rPr>
          <w:rFonts w:ascii="Arial" w:hAnsi="Arial" w:cs="Arial"/>
          <w:sz w:val="20"/>
          <w:szCs w:val="20"/>
        </w:rPr>
        <w:t>Zapisy dodatkowe dla umów z określonym wynagrodzeniem w walucie obcej:</w:t>
      </w:r>
    </w:p>
    <w:p w14:paraId="39C2722E" w14:textId="77777777" w:rsidR="001802EF" w:rsidRPr="008400EC" w:rsidRDefault="001802EF" w:rsidP="001802EF">
      <w:pPr>
        <w:ind w:left="360"/>
        <w:jc w:val="both"/>
        <w:rPr>
          <w:rFonts w:ascii="Arial" w:hAnsi="Arial" w:cs="Arial"/>
          <w:sz w:val="20"/>
          <w:szCs w:val="20"/>
        </w:rPr>
      </w:pPr>
      <w:r w:rsidRPr="008400EC">
        <w:rPr>
          <w:rFonts w:ascii="Arial" w:hAnsi="Arial" w:cs="Arial"/>
          <w:sz w:val="20"/>
          <w:szCs w:val="20"/>
        </w:rPr>
        <w:t>Ośrodek wystawi fakturę po przeliczeniu na złote polskie, według średniego kursu złotego, obowiązującego w przeddzień wystawienia faktury, ogłoszonego przez Prezesa Narodowego Banku Polskiego. Sponsor/CRO zobowiązany jest do dokonania zapłaty wynagrodzenia, wyliczonego dla polskiego złotego, w wartości wskazanej fakturą. Koszty ewentualnych zwrotów nadpłat dokonanych przez Sponsora/CRO obciążają Sponsora/CRO.</w:t>
      </w:r>
    </w:p>
    <w:p w14:paraId="73A327CC" w14:textId="77777777" w:rsidR="001802EF" w:rsidRPr="008400EC" w:rsidRDefault="001802EF" w:rsidP="001802EF">
      <w:pPr>
        <w:numPr>
          <w:ilvl w:val="0"/>
          <w:numId w:val="12"/>
        </w:numPr>
        <w:tabs>
          <w:tab w:val="num" w:pos="0"/>
        </w:tabs>
        <w:spacing w:after="200" w:line="276" w:lineRule="auto"/>
        <w:jc w:val="both"/>
        <w:rPr>
          <w:rFonts w:ascii="Arial" w:hAnsi="Arial" w:cs="Arial"/>
          <w:i/>
          <w:iCs/>
          <w:sz w:val="20"/>
          <w:szCs w:val="20"/>
        </w:rPr>
      </w:pPr>
      <w:r w:rsidRPr="008400EC">
        <w:rPr>
          <w:rFonts w:ascii="Arial" w:hAnsi="Arial" w:cs="Arial"/>
          <w:sz w:val="20"/>
          <w:szCs w:val="20"/>
        </w:rPr>
        <w:t xml:space="preserve">Sponsor/CRO zobowiązuje się przeprowadzić odpowiednie szkolenie dla Badacza, członków Zespołu Badawczego oraz osób uczestniczących z ramienia Ośrodka w przeprowadzeniu lub rozliczeniu badania klinicznego, w tym, jeśli to zasadne, zobowiązuje się zapewnić szkolonym osobom dojazd do miejsca szkolenia, wyżywienie, nocleg, materiały szkoleniowe bez konieczności ponoszenia z tego tytułu jakichkolwiek opłat przez Badacza, Ośrodek lub pozostałych uczestników szkolenia. </w:t>
      </w:r>
    </w:p>
    <w:p w14:paraId="553ABC30" w14:textId="77777777" w:rsidR="001802EF" w:rsidRPr="008400EC" w:rsidRDefault="001802EF" w:rsidP="001802EF">
      <w:pPr>
        <w:numPr>
          <w:ilvl w:val="0"/>
          <w:numId w:val="12"/>
        </w:numPr>
        <w:tabs>
          <w:tab w:val="num" w:pos="0"/>
        </w:tabs>
        <w:spacing w:after="200" w:line="276" w:lineRule="auto"/>
        <w:jc w:val="both"/>
        <w:rPr>
          <w:rFonts w:ascii="Arial" w:hAnsi="Arial" w:cs="Arial"/>
          <w:i/>
          <w:iCs/>
          <w:sz w:val="20"/>
          <w:szCs w:val="20"/>
        </w:rPr>
      </w:pPr>
      <w:r w:rsidRPr="008400EC">
        <w:rPr>
          <w:rFonts w:ascii="Arial" w:hAnsi="Arial" w:cs="Arial"/>
          <w:sz w:val="20"/>
          <w:szCs w:val="20"/>
        </w:rPr>
        <w:t>Wszelkie uzasadnione i uprzednio zatwierdzone przez Sponsora koszty wynikające z uczestnictwa Badacza i wszystkich członków Zespołu Badawczego w spotkaniach badawczych (np. zapoznających Badaczy z założeniami Protokołu Badania), mających na celu wyjaśnianie procedur Badania i</w:t>
      </w:r>
      <w:r>
        <w:rPr>
          <w:rFonts w:ascii="Arial" w:hAnsi="Arial" w:cs="Arial"/>
          <w:sz w:val="20"/>
          <w:szCs w:val="20"/>
        </w:rPr>
        <w:t> </w:t>
      </w:r>
      <w:r w:rsidRPr="008400EC">
        <w:rPr>
          <w:rFonts w:ascii="Arial" w:hAnsi="Arial" w:cs="Arial"/>
          <w:sz w:val="20"/>
          <w:szCs w:val="20"/>
        </w:rPr>
        <w:t>zapewniających prowadzenie Badania zgodnie z prawem właściwym dla umowy, będą ponoszone</w:t>
      </w:r>
      <w:r w:rsidR="00421907">
        <w:rPr>
          <w:rFonts w:ascii="Arial" w:hAnsi="Arial" w:cs="Arial"/>
          <w:sz w:val="20"/>
          <w:szCs w:val="20"/>
        </w:rPr>
        <w:t xml:space="preserve"> </w:t>
      </w:r>
      <w:r w:rsidRPr="008400EC">
        <w:rPr>
          <w:rFonts w:ascii="Arial" w:hAnsi="Arial" w:cs="Arial"/>
          <w:sz w:val="20"/>
          <w:szCs w:val="20"/>
        </w:rPr>
        <w:t>przez</w:t>
      </w:r>
      <w:r>
        <w:rPr>
          <w:rFonts w:ascii="Arial" w:hAnsi="Arial" w:cs="Arial"/>
          <w:sz w:val="20"/>
          <w:szCs w:val="20"/>
        </w:rPr>
        <w:t> </w:t>
      </w:r>
      <w:r w:rsidRPr="008400EC">
        <w:rPr>
          <w:rFonts w:ascii="Arial" w:hAnsi="Arial" w:cs="Arial"/>
          <w:sz w:val="20"/>
          <w:szCs w:val="20"/>
        </w:rPr>
        <w:t>Sponsora/CRO.</w:t>
      </w:r>
    </w:p>
    <w:p w14:paraId="495259AD" w14:textId="00986DE8" w:rsidR="001802EF" w:rsidRPr="008400EC" w:rsidRDefault="001802EF" w:rsidP="001802EF">
      <w:pPr>
        <w:numPr>
          <w:ilvl w:val="0"/>
          <w:numId w:val="12"/>
        </w:numPr>
        <w:tabs>
          <w:tab w:val="num" w:pos="0"/>
        </w:tabs>
        <w:spacing w:after="200" w:line="276" w:lineRule="auto"/>
        <w:jc w:val="both"/>
        <w:rPr>
          <w:rFonts w:ascii="Arial" w:hAnsi="Arial" w:cs="Arial"/>
          <w:i/>
          <w:iCs/>
          <w:sz w:val="20"/>
          <w:szCs w:val="20"/>
        </w:rPr>
      </w:pPr>
      <w:r w:rsidRPr="008400EC">
        <w:rPr>
          <w:rFonts w:ascii="Arial" w:hAnsi="Arial" w:cs="Arial"/>
          <w:sz w:val="20"/>
          <w:szCs w:val="20"/>
        </w:rPr>
        <w:t>Ośrodek wyraźnie zastrzega, że czas uczestnictwa w szkoleniach, spotkaniach badawczych, seminariach i innych wydarzeniach mających miejsce poza Ośrodkiem, związanych z prowadzonym Badaniem,</w:t>
      </w:r>
      <w:r w:rsidR="00421907">
        <w:rPr>
          <w:rFonts w:ascii="Arial" w:hAnsi="Arial" w:cs="Arial"/>
          <w:sz w:val="20"/>
          <w:szCs w:val="20"/>
        </w:rPr>
        <w:t xml:space="preserve"> </w:t>
      </w:r>
      <w:r w:rsidRPr="008400EC">
        <w:rPr>
          <w:rFonts w:ascii="Arial" w:hAnsi="Arial" w:cs="Arial"/>
          <w:sz w:val="20"/>
          <w:szCs w:val="20"/>
        </w:rPr>
        <w:t>nie</w:t>
      </w:r>
      <w:r>
        <w:rPr>
          <w:rFonts w:ascii="Arial" w:hAnsi="Arial" w:cs="Arial"/>
          <w:sz w:val="20"/>
          <w:szCs w:val="20"/>
        </w:rPr>
        <w:t> </w:t>
      </w:r>
      <w:r w:rsidRPr="008400EC">
        <w:rPr>
          <w:rFonts w:ascii="Arial" w:hAnsi="Arial" w:cs="Arial"/>
          <w:sz w:val="20"/>
          <w:szCs w:val="20"/>
        </w:rPr>
        <w:t>będzie traktowany jako czas pracy Badacza i członków zespołu badawczego w ramach istniejącego między nimi a Ośrodkiem stosunku pracy, lecz jako czas wypełniania obowiązków związanych</w:t>
      </w:r>
      <w:r w:rsidR="00421907">
        <w:rPr>
          <w:rFonts w:ascii="Arial" w:hAnsi="Arial" w:cs="Arial"/>
          <w:sz w:val="20"/>
          <w:szCs w:val="20"/>
        </w:rPr>
        <w:t xml:space="preserve"> </w:t>
      </w:r>
      <w:r w:rsidRPr="008400EC">
        <w:rPr>
          <w:rFonts w:ascii="Arial" w:hAnsi="Arial" w:cs="Arial"/>
          <w:sz w:val="20"/>
          <w:szCs w:val="20"/>
        </w:rPr>
        <w:t>z</w:t>
      </w:r>
      <w:r>
        <w:rPr>
          <w:rFonts w:ascii="Arial" w:hAnsi="Arial" w:cs="Arial"/>
          <w:sz w:val="20"/>
          <w:szCs w:val="20"/>
        </w:rPr>
        <w:t> </w:t>
      </w:r>
      <w:r w:rsidRPr="008400EC">
        <w:rPr>
          <w:rFonts w:ascii="Arial" w:hAnsi="Arial" w:cs="Arial"/>
          <w:sz w:val="20"/>
          <w:szCs w:val="20"/>
        </w:rPr>
        <w:t xml:space="preserve">realizacją niniejszej, niepracowniczej umowy. Badacz i członkowie Zespołu Badawczego zobowiązani są do zagwarantowania, aby czas szkoleń, spotkań, seminariów oraz wyjazdów nie kolidował z ich obowiązkami pracowniczymi; w tym celu zobowiązani są zapewnić uczestnictwo w seminariach, spotkaniach, szkoleniach i wyjazdach w ramach urlopów (wypoczynkowych płatnych w ramach ustawowego limitu bądź bezpłatnych okolicznościowych). Ośrodek zobowiązuje się, że nie odmówi Badaczowi i członkom Zespołu Badawczego udzielenia takiego urlopu, chyba że zaistnieją wyjątkowe przyczyny, związane z koniecznością zapewnienia bezpieczeństwa pacjentom </w:t>
      </w:r>
      <w:r>
        <w:rPr>
          <w:rFonts w:ascii="Arial" w:hAnsi="Arial" w:cs="Arial"/>
          <w:sz w:val="20"/>
          <w:szCs w:val="20"/>
        </w:rPr>
        <w:t>Szpitala Kopernika</w:t>
      </w:r>
      <w:r w:rsidRPr="008400EC">
        <w:rPr>
          <w:rFonts w:ascii="Arial" w:hAnsi="Arial" w:cs="Arial"/>
          <w:sz w:val="20"/>
          <w:szCs w:val="20"/>
        </w:rPr>
        <w:t xml:space="preserve"> w</w:t>
      </w:r>
      <w:r>
        <w:rPr>
          <w:rFonts w:ascii="Arial" w:hAnsi="Arial" w:cs="Arial"/>
          <w:sz w:val="20"/>
          <w:szCs w:val="20"/>
        </w:rPr>
        <w:t> </w:t>
      </w:r>
      <w:r w:rsidRPr="008400EC">
        <w:rPr>
          <w:rFonts w:ascii="Arial" w:hAnsi="Arial" w:cs="Arial"/>
          <w:sz w:val="20"/>
          <w:szCs w:val="20"/>
        </w:rPr>
        <w:t>Łodzi. Sponsor/CRO może zobowiązać się wobec Badacza i członków Zespołu Badawczego</w:t>
      </w:r>
      <w:r w:rsidR="00421907">
        <w:rPr>
          <w:rFonts w:ascii="Arial" w:hAnsi="Arial" w:cs="Arial"/>
          <w:sz w:val="20"/>
          <w:szCs w:val="20"/>
        </w:rPr>
        <w:t xml:space="preserve"> </w:t>
      </w:r>
      <w:r w:rsidRPr="008400EC">
        <w:rPr>
          <w:rFonts w:ascii="Arial" w:hAnsi="Arial" w:cs="Arial"/>
          <w:sz w:val="20"/>
          <w:szCs w:val="20"/>
        </w:rPr>
        <w:lastRenderedPageBreak/>
        <w:t>do</w:t>
      </w:r>
      <w:r>
        <w:rPr>
          <w:rFonts w:ascii="Arial" w:hAnsi="Arial" w:cs="Arial"/>
          <w:sz w:val="20"/>
          <w:szCs w:val="20"/>
        </w:rPr>
        <w:t> p</w:t>
      </w:r>
      <w:r w:rsidRPr="008400EC">
        <w:rPr>
          <w:rFonts w:ascii="Arial" w:hAnsi="Arial" w:cs="Arial"/>
          <w:sz w:val="20"/>
          <w:szCs w:val="20"/>
        </w:rPr>
        <w:t>okrycia kosztów utraconego przez nich zarobku, w związku z ich udziałem w szkoleniach, seminariach, spotkaniach i wyjazdach, które będą miały miejsce poza Ośrodkiem i odbyły się będą</w:t>
      </w:r>
      <w:r w:rsidR="00421907">
        <w:rPr>
          <w:rFonts w:ascii="Arial" w:hAnsi="Arial" w:cs="Arial"/>
          <w:sz w:val="20"/>
          <w:szCs w:val="20"/>
        </w:rPr>
        <w:t xml:space="preserve"> </w:t>
      </w:r>
      <w:r w:rsidRPr="008400EC">
        <w:rPr>
          <w:rFonts w:ascii="Arial" w:hAnsi="Arial" w:cs="Arial"/>
          <w:sz w:val="20"/>
          <w:szCs w:val="20"/>
        </w:rPr>
        <w:t>w</w:t>
      </w:r>
      <w:r>
        <w:rPr>
          <w:rFonts w:ascii="Arial" w:hAnsi="Arial" w:cs="Arial"/>
          <w:sz w:val="20"/>
          <w:szCs w:val="20"/>
        </w:rPr>
        <w:t> </w:t>
      </w:r>
      <w:r w:rsidRPr="008400EC">
        <w:rPr>
          <w:rFonts w:ascii="Arial" w:hAnsi="Arial" w:cs="Arial"/>
          <w:sz w:val="20"/>
          <w:szCs w:val="20"/>
        </w:rPr>
        <w:t>ramach urlopu bezpłatnego.</w:t>
      </w:r>
    </w:p>
    <w:p w14:paraId="77470C53" w14:textId="77777777" w:rsidR="001802EF" w:rsidRDefault="001802EF" w:rsidP="001802EF">
      <w:pPr>
        <w:jc w:val="center"/>
        <w:rPr>
          <w:rFonts w:ascii="Arial" w:hAnsi="Arial" w:cs="Arial"/>
          <w:b/>
          <w:bCs/>
          <w:szCs w:val="20"/>
        </w:rPr>
      </w:pPr>
    </w:p>
    <w:p w14:paraId="7BB0BB1E" w14:textId="77777777" w:rsidR="001802EF" w:rsidRPr="00516D83" w:rsidRDefault="001802EF" w:rsidP="001802EF">
      <w:pPr>
        <w:jc w:val="center"/>
        <w:rPr>
          <w:rFonts w:ascii="Arial" w:hAnsi="Arial" w:cs="Arial"/>
          <w:b/>
          <w:bCs/>
          <w:szCs w:val="20"/>
        </w:rPr>
      </w:pPr>
      <w:r w:rsidRPr="00516D83">
        <w:rPr>
          <w:rFonts w:ascii="Arial" w:hAnsi="Arial" w:cs="Arial"/>
          <w:b/>
          <w:bCs/>
          <w:szCs w:val="20"/>
        </w:rPr>
        <w:t>§ 1</w:t>
      </w:r>
      <w:r>
        <w:rPr>
          <w:rFonts w:ascii="Arial" w:hAnsi="Arial" w:cs="Arial"/>
          <w:b/>
          <w:bCs/>
          <w:szCs w:val="20"/>
        </w:rPr>
        <w:t>4</w:t>
      </w:r>
    </w:p>
    <w:p w14:paraId="46076E8D" w14:textId="77777777" w:rsidR="001802EF" w:rsidRPr="00516D83" w:rsidRDefault="001802EF" w:rsidP="001802EF">
      <w:pPr>
        <w:jc w:val="center"/>
        <w:rPr>
          <w:rFonts w:ascii="Arial" w:hAnsi="Arial" w:cs="Arial"/>
          <w:b/>
          <w:bCs/>
          <w:szCs w:val="20"/>
        </w:rPr>
      </w:pPr>
      <w:r w:rsidRPr="00516D83">
        <w:rPr>
          <w:rFonts w:ascii="Arial" w:hAnsi="Arial" w:cs="Arial"/>
          <w:b/>
          <w:bCs/>
          <w:szCs w:val="20"/>
        </w:rPr>
        <w:t>Postanowienia końcowe</w:t>
      </w:r>
    </w:p>
    <w:p w14:paraId="2628EC6B" w14:textId="77777777" w:rsidR="001802EF" w:rsidRPr="008400EC" w:rsidRDefault="001802EF" w:rsidP="001802EF">
      <w:pPr>
        <w:numPr>
          <w:ilvl w:val="0"/>
          <w:numId w:val="14"/>
        </w:numPr>
        <w:spacing w:after="200" w:line="276" w:lineRule="auto"/>
        <w:jc w:val="both"/>
        <w:rPr>
          <w:rFonts w:ascii="Arial" w:hAnsi="Arial" w:cs="Arial"/>
          <w:sz w:val="20"/>
          <w:szCs w:val="20"/>
        </w:rPr>
      </w:pPr>
      <w:r w:rsidRPr="008400EC">
        <w:rPr>
          <w:rFonts w:ascii="Arial" w:hAnsi="Arial" w:cs="Arial"/>
          <w:sz w:val="20"/>
          <w:szCs w:val="20"/>
        </w:rPr>
        <w:t>W przypadku, gdy realizacja Umowy przez którąkolwiek ze Stron zostanie opóźniona, utrudniona</w:t>
      </w:r>
      <w:r w:rsidR="00421907">
        <w:rPr>
          <w:rFonts w:ascii="Arial" w:hAnsi="Arial" w:cs="Arial"/>
          <w:sz w:val="20"/>
          <w:szCs w:val="20"/>
        </w:rPr>
        <w:t xml:space="preserve"> </w:t>
      </w:r>
      <w:r w:rsidRPr="008400EC">
        <w:rPr>
          <w:rFonts w:ascii="Arial" w:hAnsi="Arial" w:cs="Arial"/>
          <w:sz w:val="20"/>
          <w:szCs w:val="20"/>
        </w:rPr>
        <w:t>lub</w:t>
      </w:r>
      <w:r>
        <w:rPr>
          <w:rFonts w:ascii="Arial" w:hAnsi="Arial" w:cs="Arial"/>
          <w:sz w:val="20"/>
          <w:szCs w:val="20"/>
        </w:rPr>
        <w:t> </w:t>
      </w:r>
      <w:r w:rsidRPr="008400EC">
        <w:rPr>
          <w:rFonts w:ascii="Arial" w:hAnsi="Arial" w:cs="Arial"/>
          <w:sz w:val="20"/>
          <w:szCs w:val="20"/>
        </w:rPr>
        <w:t>uniemożliwiona wskutek działania siły wyższej, przez co rozumie się w szczególności: decyzje władz rządowych, nakazy lub wyroki sądowe, rozruchy, powstania, wojny, wypadki losowe, strajki (w tym strajki pracowników Ośrodka badawczego), niepogodę lub inne podobne przyczyny lub powody leżące poza kontrolą strony dotkniętej działaniem siły wyższej oraz w przypadku, gdy strona ta podejmie uzasadnione wysiłki w celu uniknięcia lub zapobieżenia tego rodzaju zdarzeniom, wówczas realizacja Umowy może zostać zawieszona na czas działania siły wyższej. Druga ze stron musi zostać bezzwłocznie poinformowana o rozpoczęciu oraz zaprzestaniu działania siły wyższej. Jeżeli jest to uzasadnione, działanie siły wyższej może stać się podstawą do natychmiastowego przerwania badania przez każdą</w:t>
      </w:r>
      <w:r w:rsidR="00421907">
        <w:rPr>
          <w:rFonts w:ascii="Arial" w:hAnsi="Arial" w:cs="Arial"/>
          <w:sz w:val="20"/>
          <w:szCs w:val="20"/>
        </w:rPr>
        <w:t xml:space="preserve"> </w:t>
      </w:r>
      <w:r w:rsidRPr="008400EC">
        <w:rPr>
          <w:rFonts w:ascii="Arial" w:hAnsi="Arial" w:cs="Arial"/>
          <w:sz w:val="20"/>
          <w:szCs w:val="20"/>
        </w:rPr>
        <w:t>ze</w:t>
      </w:r>
      <w:r>
        <w:rPr>
          <w:rFonts w:ascii="Arial" w:hAnsi="Arial" w:cs="Arial"/>
          <w:sz w:val="20"/>
          <w:szCs w:val="20"/>
        </w:rPr>
        <w:t> </w:t>
      </w:r>
      <w:r w:rsidRPr="008400EC">
        <w:rPr>
          <w:rFonts w:ascii="Arial" w:hAnsi="Arial" w:cs="Arial"/>
          <w:sz w:val="20"/>
          <w:szCs w:val="20"/>
        </w:rPr>
        <w:t>Stron.</w:t>
      </w:r>
    </w:p>
    <w:p w14:paraId="0B028C82" w14:textId="77777777" w:rsidR="001802EF" w:rsidRPr="008400EC" w:rsidRDefault="001802EF" w:rsidP="001802EF">
      <w:pPr>
        <w:numPr>
          <w:ilvl w:val="0"/>
          <w:numId w:val="14"/>
        </w:numPr>
        <w:spacing w:after="200" w:line="276" w:lineRule="auto"/>
        <w:jc w:val="both"/>
        <w:rPr>
          <w:rFonts w:ascii="Arial" w:hAnsi="Arial" w:cs="Arial"/>
          <w:sz w:val="20"/>
          <w:szCs w:val="20"/>
        </w:rPr>
      </w:pPr>
      <w:r w:rsidRPr="008400EC">
        <w:rPr>
          <w:rFonts w:ascii="Arial" w:hAnsi="Arial" w:cs="Arial"/>
          <w:sz w:val="20"/>
          <w:szCs w:val="20"/>
        </w:rPr>
        <w:t>Z zastrzeżeniem odmiennych postanowień Umowy, wszelkie zmiany i uzupełnienia Umowy wymagają</w:t>
      </w:r>
      <w:r w:rsidR="00421907">
        <w:rPr>
          <w:rFonts w:ascii="Arial" w:hAnsi="Arial" w:cs="Arial"/>
          <w:sz w:val="20"/>
          <w:szCs w:val="20"/>
        </w:rPr>
        <w:t xml:space="preserve"> </w:t>
      </w:r>
      <w:r w:rsidRPr="008400EC">
        <w:rPr>
          <w:rFonts w:ascii="Arial" w:hAnsi="Arial" w:cs="Arial"/>
          <w:sz w:val="20"/>
          <w:szCs w:val="20"/>
        </w:rPr>
        <w:t>dla</w:t>
      </w:r>
      <w:r>
        <w:rPr>
          <w:rFonts w:ascii="Arial" w:hAnsi="Arial" w:cs="Arial"/>
          <w:sz w:val="20"/>
          <w:szCs w:val="20"/>
        </w:rPr>
        <w:t> </w:t>
      </w:r>
      <w:r w:rsidRPr="008400EC">
        <w:rPr>
          <w:rFonts w:ascii="Arial" w:hAnsi="Arial" w:cs="Arial"/>
          <w:sz w:val="20"/>
          <w:szCs w:val="20"/>
        </w:rPr>
        <w:t>swej ważności zgody wszystkich Stron umowy wyrażonej w formie pisemnej pod rygorem nieważności.</w:t>
      </w:r>
    </w:p>
    <w:p w14:paraId="7BD4FD36" w14:textId="77777777" w:rsidR="001802EF" w:rsidRPr="008400EC" w:rsidRDefault="001802EF" w:rsidP="001802EF">
      <w:pPr>
        <w:numPr>
          <w:ilvl w:val="0"/>
          <w:numId w:val="14"/>
        </w:numPr>
        <w:spacing w:after="200" w:line="276" w:lineRule="auto"/>
        <w:jc w:val="both"/>
        <w:rPr>
          <w:rFonts w:ascii="Arial" w:hAnsi="Arial" w:cs="Arial"/>
          <w:sz w:val="20"/>
          <w:szCs w:val="20"/>
        </w:rPr>
      </w:pPr>
      <w:r w:rsidRPr="008400EC">
        <w:rPr>
          <w:rFonts w:ascii="Arial" w:hAnsi="Arial" w:cs="Arial"/>
          <w:sz w:val="20"/>
          <w:szCs w:val="20"/>
        </w:rPr>
        <w:t xml:space="preserve">Postanowienia </w:t>
      </w:r>
      <w:r>
        <w:rPr>
          <w:rFonts w:ascii="Arial" w:hAnsi="Arial" w:cs="Arial"/>
          <w:sz w:val="20"/>
          <w:szCs w:val="20"/>
        </w:rPr>
        <w:t xml:space="preserve">paragrafów </w:t>
      </w:r>
      <w:r w:rsidRPr="008400EC">
        <w:rPr>
          <w:rFonts w:ascii="Arial" w:hAnsi="Arial" w:cs="Arial"/>
          <w:sz w:val="20"/>
          <w:szCs w:val="20"/>
        </w:rPr>
        <w:t>6, 7, 8</w:t>
      </w:r>
      <w:r>
        <w:rPr>
          <w:rFonts w:ascii="Arial" w:hAnsi="Arial" w:cs="Arial"/>
          <w:sz w:val="20"/>
          <w:szCs w:val="20"/>
        </w:rPr>
        <w:t>, 9</w:t>
      </w:r>
      <w:r w:rsidRPr="008400EC">
        <w:rPr>
          <w:rFonts w:ascii="Arial" w:hAnsi="Arial" w:cs="Arial"/>
          <w:sz w:val="20"/>
          <w:szCs w:val="20"/>
        </w:rPr>
        <w:t xml:space="preserve"> oraz </w:t>
      </w:r>
      <w:r>
        <w:rPr>
          <w:rFonts w:ascii="Arial" w:hAnsi="Arial" w:cs="Arial"/>
          <w:sz w:val="20"/>
          <w:szCs w:val="20"/>
        </w:rPr>
        <w:t>10</w:t>
      </w:r>
      <w:r w:rsidRPr="008400EC">
        <w:rPr>
          <w:rFonts w:ascii="Arial" w:hAnsi="Arial" w:cs="Arial"/>
          <w:sz w:val="20"/>
          <w:szCs w:val="20"/>
        </w:rPr>
        <w:t xml:space="preserve"> Umowy pozostaną w mocy pomimo jej wygaśnięcia lub rozwiązania</w:t>
      </w:r>
      <w:r w:rsidR="00421907">
        <w:rPr>
          <w:rFonts w:ascii="Arial" w:hAnsi="Arial" w:cs="Arial"/>
          <w:sz w:val="20"/>
          <w:szCs w:val="20"/>
        </w:rPr>
        <w:t xml:space="preserve"> </w:t>
      </w:r>
      <w:r w:rsidRPr="008400EC">
        <w:rPr>
          <w:rFonts w:ascii="Arial" w:hAnsi="Arial" w:cs="Arial"/>
          <w:sz w:val="20"/>
          <w:szCs w:val="20"/>
        </w:rPr>
        <w:t>z</w:t>
      </w:r>
      <w:r>
        <w:rPr>
          <w:rFonts w:ascii="Arial" w:hAnsi="Arial" w:cs="Arial"/>
          <w:sz w:val="20"/>
          <w:szCs w:val="20"/>
        </w:rPr>
        <w:t> </w:t>
      </w:r>
      <w:r w:rsidRPr="008400EC">
        <w:rPr>
          <w:rFonts w:ascii="Arial" w:hAnsi="Arial" w:cs="Arial"/>
          <w:sz w:val="20"/>
          <w:szCs w:val="20"/>
        </w:rPr>
        <w:t>jakiejkolwiek przyczyny.</w:t>
      </w:r>
    </w:p>
    <w:p w14:paraId="35030458" w14:textId="77777777" w:rsidR="001802EF" w:rsidRPr="008400EC" w:rsidRDefault="001802EF" w:rsidP="001802EF">
      <w:pPr>
        <w:numPr>
          <w:ilvl w:val="0"/>
          <w:numId w:val="14"/>
        </w:numPr>
        <w:spacing w:after="200" w:line="276" w:lineRule="auto"/>
        <w:jc w:val="both"/>
        <w:rPr>
          <w:rFonts w:ascii="Arial" w:hAnsi="Arial" w:cs="Arial"/>
          <w:sz w:val="20"/>
          <w:szCs w:val="20"/>
        </w:rPr>
      </w:pPr>
      <w:r w:rsidRPr="008400EC">
        <w:rPr>
          <w:rFonts w:ascii="Arial" w:hAnsi="Arial" w:cs="Arial"/>
          <w:sz w:val="20"/>
          <w:szCs w:val="20"/>
        </w:rPr>
        <w:t xml:space="preserve">Niniejsza Umowa określa w całości porozumienie i uzgodnienia pomiędzy jej stronami co do jej przedmiotu i ma znaczenie nadrzędne wobec wszelkich dokumentów, uzgodnień ustnych lub porozumień pomiędzy Sponsorem/CRO, Ośrodkiem i Badaczem. </w:t>
      </w:r>
    </w:p>
    <w:p w14:paraId="4FCA6408" w14:textId="77777777" w:rsidR="001802EF" w:rsidRPr="008400EC" w:rsidRDefault="001802EF" w:rsidP="001802EF">
      <w:pPr>
        <w:numPr>
          <w:ilvl w:val="0"/>
          <w:numId w:val="14"/>
        </w:numPr>
        <w:spacing w:after="200" w:line="276" w:lineRule="auto"/>
        <w:jc w:val="both"/>
        <w:rPr>
          <w:rFonts w:ascii="Arial" w:hAnsi="Arial" w:cs="Arial"/>
          <w:sz w:val="20"/>
          <w:szCs w:val="20"/>
        </w:rPr>
      </w:pPr>
      <w:r w:rsidRPr="008400EC">
        <w:rPr>
          <w:rFonts w:ascii="Arial" w:hAnsi="Arial" w:cs="Arial"/>
          <w:sz w:val="20"/>
          <w:szCs w:val="20"/>
        </w:rPr>
        <w:t>W sprawach nieuregulowanych umową zastosowanie mają przepisy prawa polskiego.</w:t>
      </w:r>
    </w:p>
    <w:p w14:paraId="226C6C5C" w14:textId="77777777" w:rsidR="001802EF" w:rsidRPr="008400EC" w:rsidRDefault="001802EF" w:rsidP="001802EF">
      <w:pPr>
        <w:numPr>
          <w:ilvl w:val="0"/>
          <w:numId w:val="14"/>
        </w:numPr>
        <w:spacing w:after="200" w:line="276" w:lineRule="auto"/>
        <w:jc w:val="both"/>
        <w:rPr>
          <w:rFonts w:ascii="Arial" w:hAnsi="Arial" w:cs="Arial"/>
          <w:sz w:val="20"/>
          <w:szCs w:val="20"/>
        </w:rPr>
      </w:pPr>
      <w:r w:rsidRPr="008400EC">
        <w:rPr>
          <w:rFonts w:ascii="Arial" w:hAnsi="Arial" w:cs="Arial"/>
          <w:sz w:val="20"/>
          <w:szCs w:val="20"/>
        </w:rPr>
        <w:t>Niniejsza umowa będzie interpretowana zgodnie z powszechnie obowiązującymi przepisami</w:t>
      </w:r>
      <w:r w:rsidR="00421907">
        <w:rPr>
          <w:rFonts w:ascii="Arial" w:hAnsi="Arial" w:cs="Arial"/>
          <w:sz w:val="20"/>
          <w:szCs w:val="20"/>
        </w:rPr>
        <w:t xml:space="preserve"> </w:t>
      </w:r>
      <w:r w:rsidRPr="008400EC">
        <w:rPr>
          <w:rFonts w:ascii="Arial" w:hAnsi="Arial" w:cs="Arial"/>
          <w:sz w:val="20"/>
          <w:szCs w:val="20"/>
        </w:rPr>
        <w:t>i</w:t>
      </w:r>
      <w:r>
        <w:rPr>
          <w:rFonts w:ascii="Arial" w:hAnsi="Arial" w:cs="Arial"/>
          <w:sz w:val="20"/>
          <w:szCs w:val="20"/>
        </w:rPr>
        <w:t> </w:t>
      </w:r>
      <w:r w:rsidRPr="008400EC">
        <w:rPr>
          <w:rFonts w:ascii="Arial" w:hAnsi="Arial" w:cs="Arial"/>
          <w:sz w:val="20"/>
          <w:szCs w:val="20"/>
        </w:rPr>
        <w:t>zasadami prawa polskiego.</w:t>
      </w:r>
    </w:p>
    <w:p w14:paraId="3485DD04" w14:textId="77777777" w:rsidR="001802EF" w:rsidRPr="008400EC" w:rsidRDefault="001802EF" w:rsidP="001802EF">
      <w:pPr>
        <w:numPr>
          <w:ilvl w:val="0"/>
          <w:numId w:val="14"/>
        </w:numPr>
        <w:spacing w:after="200" w:line="276" w:lineRule="auto"/>
        <w:jc w:val="both"/>
        <w:rPr>
          <w:rFonts w:ascii="Arial" w:hAnsi="Arial" w:cs="Arial"/>
          <w:sz w:val="20"/>
          <w:szCs w:val="20"/>
        </w:rPr>
      </w:pPr>
      <w:r w:rsidRPr="008400EC">
        <w:rPr>
          <w:rFonts w:ascii="Arial" w:hAnsi="Arial" w:cs="Arial"/>
          <w:sz w:val="20"/>
          <w:szCs w:val="20"/>
        </w:rPr>
        <w:t>Wszelkie powiadomienia i inne informacje wynikające z niniejszej Umowy będą przekazywane</w:t>
      </w:r>
      <w:r w:rsidR="00421907">
        <w:rPr>
          <w:rFonts w:ascii="Arial" w:hAnsi="Arial" w:cs="Arial"/>
          <w:sz w:val="20"/>
          <w:szCs w:val="20"/>
        </w:rPr>
        <w:t xml:space="preserve"> </w:t>
      </w:r>
      <w:r w:rsidRPr="008400EC">
        <w:rPr>
          <w:rFonts w:ascii="Arial" w:hAnsi="Arial" w:cs="Arial"/>
          <w:sz w:val="20"/>
          <w:szCs w:val="20"/>
        </w:rPr>
        <w:t>w</w:t>
      </w:r>
      <w:r>
        <w:rPr>
          <w:rFonts w:ascii="Arial" w:hAnsi="Arial" w:cs="Arial"/>
          <w:sz w:val="20"/>
          <w:szCs w:val="20"/>
        </w:rPr>
        <w:t> </w:t>
      </w:r>
      <w:r w:rsidRPr="008400EC">
        <w:rPr>
          <w:rFonts w:ascii="Arial" w:hAnsi="Arial" w:cs="Arial"/>
          <w:sz w:val="20"/>
          <w:szCs w:val="20"/>
        </w:rPr>
        <w:t>formie pisemnej na adres jak określono poniżej i koszt Sponsora oraz będą uważane za doręczone</w:t>
      </w:r>
      <w:r w:rsidR="00421907">
        <w:rPr>
          <w:rFonts w:ascii="Arial" w:hAnsi="Arial" w:cs="Arial"/>
          <w:sz w:val="20"/>
          <w:szCs w:val="20"/>
        </w:rPr>
        <w:t xml:space="preserve"> </w:t>
      </w:r>
      <w:r w:rsidRPr="008400EC">
        <w:rPr>
          <w:rFonts w:ascii="Arial" w:hAnsi="Arial" w:cs="Arial"/>
          <w:sz w:val="20"/>
          <w:szCs w:val="20"/>
        </w:rPr>
        <w:t>w</w:t>
      </w:r>
      <w:r>
        <w:rPr>
          <w:rFonts w:ascii="Arial" w:hAnsi="Arial" w:cs="Arial"/>
          <w:sz w:val="20"/>
          <w:szCs w:val="20"/>
        </w:rPr>
        <w:t> </w:t>
      </w:r>
      <w:r w:rsidRPr="008400EC">
        <w:rPr>
          <w:rFonts w:ascii="Arial" w:hAnsi="Arial" w:cs="Arial"/>
          <w:sz w:val="20"/>
          <w:szCs w:val="20"/>
        </w:rPr>
        <w:t>momencie dostarczenia osobiście lub listem poleconym za zwrotnym potwierdzeniem odbioru,</w:t>
      </w:r>
      <w:r w:rsidR="00421907">
        <w:rPr>
          <w:rFonts w:ascii="Arial" w:hAnsi="Arial" w:cs="Arial"/>
          <w:sz w:val="20"/>
          <w:szCs w:val="20"/>
        </w:rPr>
        <w:t xml:space="preserve"> </w:t>
      </w:r>
      <w:r w:rsidRPr="008400EC">
        <w:rPr>
          <w:rFonts w:ascii="Arial" w:hAnsi="Arial" w:cs="Arial"/>
          <w:sz w:val="20"/>
          <w:szCs w:val="20"/>
        </w:rPr>
        <w:t>lub przesyłką kurierską za zwrotnym potwierdzeniem odbioru. W sprawach związanych z bieżącą realizacją Umowy Strony mogą komunikować si</w:t>
      </w:r>
      <w:r w:rsidR="00421907">
        <w:rPr>
          <w:rFonts w:ascii="Arial" w:hAnsi="Arial" w:cs="Arial"/>
          <w:sz w:val="20"/>
          <w:szCs w:val="20"/>
        </w:rPr>
        <w:t>ę również za pośrednictwem faksu</w:t>
      </w:r>
      <w:r w:rsidRPr="008400EC">
        <w:rPr>
          <w:rFonts w:ascii="Arial" w:hAnsi="Arial" w:cs="Arial"/>
          <w:sz w:val="20"/>
          <w:szCs w:val="20"/>
        </w:rPr>
        <w:t xml:space="preserve"> (za potwierdzeniem odbioru) lub za pośrednictwem poczty elektronicznej (za potwierdzeniem odbioru).</w:t>
      </w:r>
    </w:p>
    <w:p w14:paraId="0E7CA2E5" w14:textId="77777777" w:rsidR="001802EF" w:rsidRPr="008400EC" w:rsidRDefault="001802EF" w:rsidP="001802EF">
      <w:pPr>
        <w:jc w:val="both"/>
        <w:rPr>
          <w:rFonts w:ascii="Arial" w:hAnsi="Arial" w:cs="Arial"/>
          <w:sz w:val="20"/>
          <w:szCs w:val="20"/>
        </w:rPr>
      </w:pPr>
      <w:r w:rsidRPr="008400EC">
        <w:rPr>
          <w:rFonts w:ascii="Arial" w:hAnsi="Arial" w:cs="Arial"/>
          <w:sz w:val="20"/>
          <w:szCs w:val="20"/>
        </w:rPr>
        <w:t>Dla Sponsora/CRO powiadomienia i informacje należy przekazywać na następujący adres:</w:t>
      </w:r>
    </w:p>
    <w:p w14:paraId="5E81E6C2" w14:textId="77777777" w:rsidR="001802EF" w:rsidRPr="008400EC" w:rsidRDefault="00FC0856" w:rsidP="001802EF">
      <w:pPr>
        <w:jc w:val="both"/>
        <w:rPr>
          <w:rFonts w:ascii="Arial" w:hAnsi="Arial" w:cs="Arial"/>
          <w:sz w:val="20"/>
          <w:szCs w:val="20"/>
          <w:lang w:val="de-DE"/>
        </w:rPr>
      </w:pPr>
      <w:r>
        <w:rPr>
          <w:rFonts w:ascii="Arial" w:hAnsi="Arial" w:cs="Arial"/>
          <w:sz w:val="20"/>
          <w:szCs w:val="20"/>
          <w:lang w:val="de-DE"/>
        </w:rPr>
        <w:t>…………………………………………………. fax</w:t>
      </w:r>
      <w:r w:rsidR="001802EF" w:rsidRPr="008400EC">
        <w:rPr>
          <w:rFonts w:ascii="Arial" w:hAnsi="Arial" w:cs="Arial"/>
          <w:sz w:val="20"/>
          <w:szCs w:val="20"/>
          <w:lang w:val="de-DE"/>
        </w:rPr>
        <w:t>:……………………………….</w:t>
      </w:r>
      <w:proofErr w:type="spellStart"/>
      <w:r w:rsidR="001802EF" w:rsidRPr="008400EC">
        <w:rPr>
          <w:rFonts w:ascii="Arial" w:hAnsi="Arial" w:cs="Arial"/>
          <w:sz w:val="20"/>
          <w:szCs w:val="20"/>
          <w:lang w:val="de-DE"/>
        </w:rPr>
        <w:t>e-mail</w:t>
      </w:r>
      <w:proofErr w:type="spellEnd"/>
      <w:r w:rsidR="001802EF" w:rsidRPr="008400EC">
        <w:rPr>
          <w:rFonts w:ascii="Arial" w:hAnsi="Arial" w:cs="Arial"/>
          <w:sz w:val="20"/>
          <w:szCs w:val="20"/>
          <w:lang w:val="de-DE"/>
        </w:rPr>
        <w:t>:………….</w:t>
      </w:r>
    </w:p>
    <w:p w14:paraId="387E89D4" w14:textId="77777777" w:rsidR="001802EF" w:rsidRPr="008400EC" w:rsidRDefault="001802EF" w:rsidP="001802EF">
      <w:pPr>
        <w:jc w:val="both"/>
        <w:rPr>
          <w:rFonts w:ascii="Arial" w:hAnsi="Arial" w:cs="Arial"/>
          <w:sz w:val="20"/>
          <w:szCs w:val="20"/>
        </w:rPr>
      </w:pPr>
      <w:r w:rsidRPr="008400EC">
        <w:rPr>
          <w:rFonts w:ascii="Arial" w:hAnsi="Arial" w:cs="Arial"/>
          <w:sz w:val="20"/>
          <w:szCs w:val="20"/>
        </w:rPr>
        <w:t>Osobą odpowiedzialną ze strony Sponsora/CRO jest ………………</w:t>
      </w:r>
    </w:p>
    <w:p w14:paraId="697A4C53" w14:textId="77777777" w:rsidR="001802EF" w:rsidRPr="008400EC" w:rsidRDefault="001802EF" w:rsidP="001802EF">
      <w:pPr>
        <w:jc w:val="both"/>
        <w:rPr>
          <w:rFonts w:ascii="Arial" w:hAnsi="Arial" w:cs="Arial"/>
          <w:sz w:val="20"/>
          <w:szCs w:val="20"/>
        </w:rPr>
      </w:pPr>
      <w:r w:rsidRPr="008400EC">
        <w:rPr>
          <w:rFonts w:ascii="Arial" w:hAnsi="Arial" w:cs="Arial"/>
          <w:sz w:val="20"/>
          <w:szCs w:val="20"/>
        </w:rPr>
        <w:t>Dla Badacza powiadomienia i informacje należy przekazywać na następujący adres:</w:t>
      </w:r>
    </w:p>
    <w:p w14:paraId="13CF02D7" w14:textId="77777777" w:rsidR="001802EF" w:rsidRPr="008400EC" w:rsidRDefault="00FC0856" w:rsidP="001802EF">
      <w:pPr>
        <w:jc w:val="both"/>
        <w:rPr>
          <w:rFonts w:ascii="Arial" w:hAnsi="Arial" w:cs="Arial"/>
          <w:sz w:val="20"/>
          <w:szCs w:val="20"/>
          <w:lang w:val="de-DE"/>
        </w:rPr>
      </w:pPr>
      <w:r>
        <w:rPr>
          <w:rFonts w:ascii="Arial" w:hAnsi="Arial" w:cs="Arial"/>
          <w:sz w:val="20"/>
          <w:szCs w:val="20"/>
          <w:lang w:val="de-DE"/>
        </w:rPr>
        <w:t>…………………………………………………. fax</w:t>
      </w:r>
      <w:r w:rsidR="001802EF" w:rsidRPr="008400EC">
        <w:rPr>
          <w:rFonts w:ascii="Arial" w:hAnsi="Arial" w:cs="Arial"/>
          <w:sz w:val="20"/>
          <w:szCs w:val="20"/>
          <w:lang w:val="de-DE"/>
        </w:rPr>
        <w:t>:……………………………….</w:t>
      </w:r>
      <w:proofErr w:type="spellStart"/>
      <w:r w:rsidR="001802EF" w:rsidRPr="008400EC">
        <w:rPr>
          <w:rFonts w:ascii="Arial" w:hAnsi="Arial" w:cs="Arial"/>
          <w:sz w:val="20"/>
          <w:szCs w:val="20"/>
          <w:lang w:val="de-DE"/>
        </w:rPr>
        <w:t>e-mail</w:t>
      </w:r>
      <w:proofErr w:type="spellEnd"/>
      <w:r w:rsidR="001802EF" w:rsidRPr="008400EC">
        <w:rPr>
          <w:rFonts w:ascii="Arial" w:hAnsi="Arial" w:cs="Arial"/>
          <w:sz w:val="20"/>
          <w:szCs w:val="20"/>
          <w:lang w:val="de-DE"/>
        </w:rPr>
        <w:t>:………….</w:t>
      </w:r>
    </w:p>
    <w:p w14:paraId="13688CF1" w14:textId="77777777" w:rsidR="00BD7BE3" w:rsidRDefault="00BD7BE3" w:rsidP="001802EF">
      <w:pPr>
        <w:jc w:val="both"/>
        <w:rPr>
          <w:rFonts w:ascii="Arial" w:hAnsi="Arial" w:cs="Arial"/>
          <w:sz w:val="20"/>
          <w:szCs w:val="20"/>
        </w:rPr>
      </w:pPr>
    </w:p>
    <w:p w14:paraId="2CF3C275" w14:textId="77777777" w:rsidR="00BD7BE3" w:rsidRDefault="00BD7BE3" w:rsidP="001802EF">
      <w:pPr>
        <w:jc w:val="both"/>
        <w:rPr>
          <w:rFonts w:ascii="Arial" w:hAnsi="Arial" w:cs="Arial"/>
          <w:sz w:val="20"/>
          <w:szCs w:val="20"/>
        </w:rPr>
      </w:pPr>
    </w:p>
    <w:p w14:paraId="1E77D23B" w14:textId="77777777" w:rsidR="00BD7BE3" w:rsidRDefault="00BD7BE3" w:rsidP="001802EF">
      <w:pPr>
        <w:jc w:val="both"/>
        <w:rPr>
          <w:rFonts w:ascii="Arial" w:hAnsi="Arial" w:cs="Arial"/>
          <w:sz w:val="20"/>
          <w:szCs w:val="20"/>
        </w:rPr>
      </w:pPr>
    </w:p>
    <w:p w14:paraId="07ACC129" w14:textId="4C412A9D" w:rsidR="001802EF" w:rsidRPr="008400EC" w:rsidRDefault="001802EF" w:rsidP="001802EF">
      <w:pPr>
        <w:jc w:val="both"/>
        <w:rPr>
          <w:rFonts w:ascii="Arial" w:hAnsi="Arial" w:cs="Arial"/>
          <w:sz w:val="20"/>
          <w:szCs w:val="20"/>
        </w:rPr>
      </w:pPr>
      <w:r w:rsidRPr="008400EC">
        <w:rPr>
          <w:rFonts w:ascii="Arial" w:hAnsi="Arial" w:cs="Arial"/>
          <w:sz w:val="20"/>
          <w:szCs w:val="20"/>
        </w:rPr>
        <w:lastRenderedPageBreak/>
        <w:t>Dla Ośrodka powiadomienia, informacje,</w:t>
      </w:r>
      <w:r w:rsidR="00475F2E">
        <w:rPr>
          <w:rFonts w:ascii="Arial" w:hAnsi="Arial" w:cs="Arial"/>
          <w:sz w:val="20"/>
          <w:szCs w:val="20"/>
        </w:rPr>
        <w:t xml:space="preserve"> </w:t>
      </w:r>
      <w:r w:rsidRPr="008400EC">
        <w:rPr>
          <w:rFonts w:ascii="Arial" w:hAnsi="Arial" w:cs="Arial"/>
          <w:sz w:val="20"/>
          <w:szCs w:val="20"/>
        </w:rPr>
        <w:t>sprawozdania z realizacji badania należy przekazywać na</w:t>
      </w:r>
      <w:r>
        <w:rPr>
          <w:rFonts w:ascii="Arial" w:hAnsi="Arial" w:cs="Arial"/>
          <w:sz w:val="20"/>
          <w:szCs w:val="20"/>
        </w:rPr>
        <w:t> </w:t>
      </w:r>
      <w:r w:rsidRPr="008400EC">
        <w:rPr>
          <w:rFonts w:ascii="Arial" w:hAnsi="Arial" w:cs="Arial"/>
          <w:sz w:val="20"/>
          <w:szCs w:val="20"/>
        </w:rPr>
        <w:t>następujący adres:</w:t>
      </w:r>
    </w:p>
    <w:p w14:paraId="097AE736" w14:textId="77777777" w:rsidR="00DA0038" w:rsidRDefault="001802EF" w:rsidP="001802EF">
      <w:pPr>
        <w:jc w:val="both"/>
        <w:rPr>
          <w:rFonts w:ascii="Arial" w:hAnsi="Arial" w:cs="Arial"/>
          <w:b/>
          <w:bCs/>
          <w:sz w:val="20"/>
          <w:szCs w:val="20"/>
        </w:rPr>
      </w:pPr>
      <w:r w:rsidRPr="008400EC">
        <w:rPr>
          <w:rFonts w:ascii="Arial" w:hAnsi="Arial" w:cs="Arial"/>
          <w:b/>
          <w:bCs/>
          <w:sz w:val="20"/>
          <w:szCs w:val="20"/>
        </w:rPr>
        <w:t xml:space="preserve">Wojewódzkie Wielospecjalistyczne Centrum Onkologii i Traumatologii im. M. Kopernika w Łodzi </w:t>
      </w:r>
    </w:p>
    <w:p w14:paraId="4B04C7A0" w14:textId="77777777" w:rsidR="001802EF" w:rsidRPr="008400EC" w:rsidRDefault="00DA010A" w:rsidP="001802EF">
      <w:pPr>
        <w:jc w:val="both"/>
        <w:rPr>
          <w:rFonts w:ascii="Arial" w:hAnsi="Arial" w:cs="Arial"/>
          <w:b/>
          <w:bCs/>
          <w:sz w:val="20"/>
          <w:szCs w:val="20"/>
        </w:rPr>
      </w:pPr>
      <w:r>
        <w:rPr>
          <w:rFonts w:ascii="Arial" w:hAnsi="Arial" w:cs="Arial"/>
          <w:b/>
          <w:bCs/>
          <w:sz w:val="20"/>
          <w:szCs w:val="20"/>
        </w:rPr>
        <w:t>Centrum</w:t>
      </w:r>
      <w:r w:rsidR="00421907">
        <w:rPr>
          <w:rFonts w:ascii="Arial" w:hAnsi="Arial" w:cs="Arial"/>
          <w:b/>
          <w:bCs/>
          <w:sz w:val="20"/>
          <w:szCs w:val="20"/>
        </w:rPr>
        <w:t xml:space="preserve"> </w:t>
      </w:r>
      <w:r w:rsidR="001802EF" w:rsidRPr="008400EC">
        <w:rPr>
          <w:rFonts w:ascii="Arial" w:hAnsi="Arial" w:cs="Arial"/>
          <w:b/>
          <w:bCs/>
          <w:sz w:val="20"/>
          <w:szCs w:val="20"/>
        </w:rPr>
        <w:t>Badań Klinicznych</w:t>
      </w:r>
    </w:p>
    <w:p w14:paraId="116B2A22" w14:textId="77777777" w:rsidR="001802EF" w:rsidRPr="008400EC" w:rsidRDefault="001802EF" w:rsidP="001802EF">
      <w:pPr>
        <w:jc w:val="both"/>
        <w:rPr>
          <w:rFonts w:ascii="Arial" w:hAnsi="Arial" w:cs="Arial"/>
          <w:sz w:val="20"/>
          <w:szCs w:val="20"/>
        </w:rPr>
      </w:pPr>
      <w:r w:rsidRPr="008400EC">
        <w:rPr>
          <w:rFonts w:ascii="Arial" w:hAnsi="Arial" w:cs="Arial"/>
          <w:sz w:val="20"/>
          <w:szCs w:val="20"/>
        </w:rPr>
        <w:t>ul. Pabianicka 62, 93-513 Łódź</w:t>
      </w:r>
    </w:p>
    <w:p w14:paraId="573C0822" w14:textId="3F39AFC7" w:rsidR="001802EF" w:rsidRPr="000C266C" w:rsidRDefault="00475F2E" w:rsidP="001802EF">
      <w:pPr>
        <w:jc w:val="both"/>
        <w:rPr>
          <w:rFonts w:ascii="Arial" w:hAnsi="Arial" w:cs="Arial"/>
          <w:sz w:val="20"/>
          <w:szCs w:val="20"/>
        </w:rPr>
      </w:pPr>
      <w:r>
        <w:rPr>
          <w:rFonts w:ascii="Arial" w:hAnsi="Arial" w:cs="Arial"/>
          <w:sz w:val="20"/>
          <w:szCs w:val="20"/>
        </w:rPr>
        <w:t>te.: 426895956 lub</w:t>
      </w:r>
      <w:r w:rsidR="001802EF" w:rsidRPr="000C266C">
        <w:rPr>
          <w:rFonts w:ascii="Arial" w:hAnsi="Arial" w:cs="Arial"/>
          <w:sz w:val="20"/>
          <w:szCs w:val="20"/>
        </w:rPr>
        <w:t xml:space="preserve"> 4268959</w:t>
      </w:r>
      <w:r>
        <w:rPr>
          <w:rFonts w:ascii="Arial" w:hAnsi="Arial" w:cs="Arial"/>
          <w:sz w:val="20"/>
          <w:szCs w:val="20"/>
        </w:rPr>
        <w:t>43</w:t>
      </w:r>
      <w:r w:rsidR="001802EF" w:rsidRPr="000C266C">
        <w:rPr>
          <w:rFonts w:ascii="Arial" w:hAnsi="Arial" w:cs="Arial"/>
          <w:sz w:val="20"/>
          <w:szCs w:val="20"/>
        </w:rPr>
        <w:t xml:space="preserve"> lub 42689595</w:t>
      </w:r>
      <w:r>
        <w:rPr>
          <w:rFonts w:ascii="Arial" w:hAnsi="Arial" w:cs="Arial"/>
          <w:sz w:val="20"/>
          <w:szCs w:val="20"/>
        </w:rPr>
        <w:t xml:space="preserve">1 </w:t>
      </w:r>
    </w:p>
    <w:p w14:paraId="3510D984" w14:textId="77777777" w:rsidR="001802EF" w:rsidRPr="00776CB8" w:rsidRDefault="00FC0856" w:rsidP="001802EF">
      <w:pPr>
        <w:jc w:val="both"/>
        <w:rPr>
          <w:rFonts w:ascii="Arial" w:hAnsi="Arial" w:cs="Arial"/>
          <w:sz w:val="20"/>
          <w:szCs w:val="20"/>
          <w:lang w:val="en-US"/>
        </w:rPr>
      </w:pPr>
      <w:r w:rsidRPr="00776CB8">
        <w:rPr>
          <w:rFonts w:ascii="Arial" w:hAnsi="Arial" w:cs="Arial"/>
          <w:sz w:val="20"/>
          <w:szCs w:val="20"/>
          <w:lang w:val="en-US"/>
        </w:rPr>
        <w:t>fax</w:t>
      </w:r>
      <w:r w:rsidR="001802EF" w:rsidRPr="00776CB8">
        <w:rPr>
          <w:rFonts w:ascii="Arial" w:hAnsi="Arial" w:cs="Arial"/>
          <w:sz w:val="20"/>
          <w:szCs w:val="20"/>
          <w:lang w:val="en-US"/>
        </w:rPr>
        <w:t>: 426895011</w:t>
      </w:r>
    </w:p>
    <w:p w14:paraId="62757CA3" w14:textId="77777777" w:rsidR="006752DA" w:rsidRPr="00776CB8" w:rsidRDefault="006752DA" w:rsidP="001802EF">
      <w:pPr>
        <w:jc w:val="both"/>
        <w:rPr>
          <w:rFonts w:ascii="Arial" w:hAnsi="Arial" w:cs="Arial"/>
          <w:color w:val="0070C0"/>
          <w:sz w:val="20"/>
          <w:szCs w:val="20"/>
          <w:lang w:val="en-US"/>
        </w:rPr>
      </w:pPr>
      <w:r w:rsidRPr="00776CB8">
        <w:rPr>
          <w:rFonts w:ascii="Arial" w:hAnsi="Arial" w:cs="Arial"/>
          <w:sz w:val="20"/>
          <w:szCs w:val="20"/>
          <w:lang w:val="en-US"/>
        </w:rPr>
        <w:t xml:space="preserve">e-mail: </w:t>
      </w:r>
      <w:r w:rsidRPr="00776CB8">
        <w:rPr>
          <w:rFonts w:ascii="Arial" w:hAnsi="Arial" w:cs="Arial"/>
          <w:color w:val="0070C0"/>
          <w:sz w:val="20"/>
          <w:szCs w:val="20"/>
          <w:lang w:val="en-US"/>
        </w:rPr>
        <w:t>badania.kliniczne@kopernik.lodz.pl</w:t>
      </w:r>
    </w:p>
    <w:p w14:paraId="503B5154" w14:textId="77777777" w:rsidR="007945E7" w:rsidRDefault="007945E7" w:rsidP="001802EF">
      <w:pPr>
        <w:jc w:val="both"/>
        <w:rPr>
          <w:rFonts w:ascii="Arial" w:hAnsi="Arial" w:cs="Arial"/>
          <w:sz w:val="20"/>
          <w:szCs w:val="20"/>
        </w:rPr>
      </w:pPr>
      <w:r>
        <w:rPr>
          <w:rFonts w:ascii="Arial" w:hAnsi="Arial" w:cs="Arial"/>
          <w:sz w:val="20"/>
          <w:szCs w:val="20"/>
        </w:rPr>
        <w:t xml:space="preserve">Raporty </w:t>
      </w:r>
      <w:r w:rsidR="00DA0038">
        <w:rPr>
          <w:rFonts w:ascii="Arial" w:hAnsi="Arial" w:cs="Arial"/>
          <w:sz w:val="20"/>
          <w:szCs w:val="20"/>
        </w:rPr>
        <w:t>okresowe w celu rozliczenia badania dla Ośrodka należy przesyłać na adres:</w:t>
      </w:r>
    </w:p>
    <w:p w14:paraId="0EABF4BC" w14:textId="77777777" w:rsidR="00DA0038" w:rsidRPr="00776CB8" w:rsidRDefault="00DA0038" w:rsidP="001802EF">
      <w:pPr>
        <w:jc w:val="both"/>
        <w:rPr>
          <w:rFonts w:ascii="Arial" w:hAnsi="Arial" w:cs="Arial"/>
          <w:sz w:val="20"/>
          <w:szCs w:val="20"/>
          <w:lang w:val="en-US"/>
        </w:rPr>
      </w:pPr>
      <w:r w:rsidRPr="00776CB8">
        <w:rPr>
          <w:rFonts w:ascii="Arial" w:hAnsi="Arial" w:cs="Arial"/>
          <w:sz w:val="20"/>
          <w:szCs w:val="20"/>
          <w:lang w:val="en-US"/>
        </w:rPr>
        <w:t xml:space="preserve">e-mail: </w:t>
      </w:r>
      <w:r w:rsidRPr="00776CB8">
        <w:rPr>
          <w:rFonts w:ascii="Arial" w:hAnsi="Arial" w:cs="Arial"/>
          <w:color w:val="0070C0"/>
          <w:sz w:val="20"/>
          <w:szCs w:val="20"/>
          <w:lang w:val="en-US"/>
        </w:rPr>
        <w:t>rozliczeniabk@kopernik.lodz.pl</w:t>
      </w:r>
    </w:p>
    <w:p w14:paraId="75D89561" w14:textId="77777777" w:rsidR="001802EF" w:rsidRPr="008400EC" w:rsidRDefault="001802EF" w:rsidP="001802EF">
      <w:pPr>
        <w:numPr>
          <w:ilvl w:val="0"/>
          <w:numId w:val="14"/>
        </w:numPr>
        <w:spacing w:after="200" w:line="276" w:lineRule="auto"/>
        <w:jc w:val="both"/>
        <w:rPr>
          <w:rFonts w:ascii="Arial" w:hAnsi="Arial" w:cs="Arial"/>
          <w:sz w:val="20"/>
          <w:szCs w:val="20"/>
        </w:rPr>
      </w:pPr>
      <w:r w:rsidRPr="008400EC">
        <w:rPr>
          <w:rFonts w:ascii="Arial" w:hAnsi="Arial" w:cs="Arial"/>
          <w:sz w:val="20"/>
          <w:szCs w:val="20"/>
        </w:rPr>
        <w:t>Strony uzgadniają, że sądem właściwym dla wszelkich sporów wynikających z niniejszej Umowy lub</w:t>
      </w:r>
      <w:r w:rsidR="006443C8">
        <w:rPr>
          <w:rFonts w:ascii="Arial" w:hAnsi="Arial" w:cs="Arial"/>
          <w:sz w:val="20"/>
          <w:szCs w:val="20"/>
        </w:rPr>
        <w:t xml:space="preserve"> </w:t>
      </w:r>
      <w:r w:rsidRPr="008400EC">
        <w:rPr>
          <w:rFonts w:ascii="Arial" w:hAnsi="Arial" w:cs="Arial"/>
          <w:sz w:val="20"/>
          <w:szCs w:val="20"/>
        </w:rPr>
        <w:t>z nią związanych będzie sąd powszechny w</w:t>
      </w:r>
      <w:r>
        <w:rPr>
          <w:rFonts w:ascii="Arial" w:hAnsi="Arial" w:cs="Arial"/>
          <w:sz w:val="20"/>
          <w:szCs w:val="20"/>
        </w:rPr>
        <w:t>łaściwy miejscowo dla Ośrodka.</w:t>
      </w:r>
    </w:p>
    <w:p w14:paraId="10E79637" w14:textId="77777777" w:rsidR="001802EF" w:rsidRPr="008400EC" w:rsidRDefault="001802EF" w:rsidP="001802EF">
      <w:pPr>
        <w:numPr>
          <w:ilvl w:val="0"/>
          <w:numId w:val="14"/>
        </w:numPr>
        <w:spacing w:after="200" w:line="276" w:lineRule="auto"/>
        <w:jc w:val="both"/>
        <w:rPr>
          <w:rFonts w:ascii="Arial" w:hAnsi="Arial" w:cs="Arial"/>
          <w:sz w:val="20"/>
          <w:szCs w:val="20"/>
        </w:rPr>
      </w:pPr>
      <w:r w:rsidRPr="008400EC">
        <w:rPr>
          <w:rFonts w:ascii="Arial" w:hAnsi="Arial" w:cs="Arial"/>
          <w:sz w:val="20"/>
          <w:szCs w:val="20"/>
        </w:rPr>
        <w:t xml:space="preserve">Niniejsza Umowa sporządzona została w języku polskim, w </w:t>
      </w:r>
      <w:r>
        <w:rPr>
          <w:rFonts w:ascii="Arial" w:hAnsi="Arial" w:cs="Arial"/>
          <w:sz w:val="20"/>
          <w:szCs w:val="20"/>
        </w:rPr>
        <w:t xml:space="preserve">trzech jednobrzmiących egzemplarzach </w:t>
      </w:r>
      <w:r w:rsidRPr="008400EC">
        <w:rPr>
          <w:rFonts w:ascii="Arial" w:hAnsi="Arial" w:cs="Arial"/>
          <w:sz w:val="20"/>
          <w:szCs w:val="20"/>
        </w:rPr>
        <w:t>po</w:t>
      </w:r>
      <w:r>
        <w:rPr>
          <w:rFonts w:ascii="Arial" w:hAnsi="Arial" w:cs="Arial"/>
          <w:sz w:val="20"/>
          <w:szCs w:val="20"/>
        </w:rPr>
        <w:t> </w:t>
      </w:r>
      <w:r w:rsidRPr="008400EC">
        <w:rPr>
          <w:rFonts w:ascii="Arial" w:hAnsi="Arial" w:cs="Arial"/>
          <w:sz w:val="20"/>
          <w:szCs w:val="20"/>
        </w:rPr>
        <w:t>jednym dla Ośrodka</w:t>
      </w:r>
      <w:r>
        <w:rPr>
          <w:rFonts w:ascii="Arial" w:hAnsi="Arial" w:cs="Arial"/>
          <w:sz w:val="20"/>
          <w:szCs w:val="20"/>
        </w:rPr>
        <w:t>,</w:t>
      </w:r>
      <w:r w:rsidRPr="008400EC">
        <w:rPr>
          <w:rFonts w:ascii="Arial" w:hAnsi="Arial" w:cs="Arial"/>
          <w:sz w:val="20"/>
          <w:szCs w:val="20"/>
        </w:rPr>
        <w:t xml:space="preserve"> Badacza </w:t>
      </w:r>
      <w:r>
        <w:rPr>
          <w:rFonts w:ascii="Arial" w:hAnsi="Arial" w:cs="Arial"/>
          <w:sz w:val="20"/>
          <w:szCs w:val="20"/>
        </w:rPr>
        <w:t xml:space="preserve">i </w:t>
      </w:r>
      <w:r w:rsidRPr="008400EC">
        <w:rPr>
          <w:rFonts w:ascii="Arial" w:hAnsi="Arial" w:cs="Arial"/>
          <w:sz w:val="20"/>
          <w:szCs w:val="20"/>
        </w:rPr>
        <w:t>Sponsora.</w:t>
      </w:r>
    </w:p>
    <w:p w14:paraId="1F7A65B8" w14:textId="5ADA37B8" w:rsidR="001802EF" w:rsidRPr="00E81DE7" w:rsidRDefault="001802EF" w:rsidP="00E81DE7">
      <w:pPr>
        <w:numPr>
          <w:ilvl w:val="0"/>
          <w:numId w:val="14"/>
        </w:numPr>
        <w:spacing w:after="200" w:line="276" w:lineRule="auto"/>
        <w:jc w:val="both"/>
        <w:rPr>
          <w:rFonts w:ascii="Arial" w:hAnsi="Arial" w:cs="Arial"/>
          <w:sz w:val="20"/>
          <w:szCs w:val="20"/>
        </w:rPr>
      </w:pPr>
      <w:r w:rsidRPr="00060B4D">
        <w:rPr>
          <w:rFonts w:ascii="Arial" w:hAnsi="Arial" w:cs="Arial"/>
          <w:sz w:val="20"/>
          <w:szCs w:val="20"/>
        </w:rPr>
        <w:t>Niezależnie od ewentualnych tłumaczeń Umowy dla określenia wzajemnych praw i obowiązków Stron</w:t>
      </w:r>
      <w:r w:rsidR="00E81DE7">
        <w:rPr>
          <w:rFonts w:ascii="Arial" w:hAnsi="Arial" w:cs="Arial"/>
          <w:sz w:val="20"/>
          <w:szCs w:val="20"/>
        </w:rPr>
        <w:t xml:space="preserve"> </w:t>
      </w:r>
      <w:r w:rsidRPr="00E81DE7">
        <w:rPr>
          <w:rFonts w:ascii="Arial" w:hAnsi="Arial" w:cs="Arial"/>
          <w:sz w:val="20"/>
          <w:szCs w:val="20"/>
        </w:rPr>
        <w:t>i interpretacji Umowy wyłącznie właściwa będzie polska wersja językowa.</w:t>
      </w:r>
    </w:p>
    <w:p w14:paraId="359CFDFD" w14:textId="77777777" w:rsidR="001802EF" w:rsidRPr="008400EC" w:rsidRDefault="001802EF" w:rsidP="001802EF">
      <w:pPr>
        <w:spacing w:after="200" w:line="276" w:lineRule="auto"/>
        <w:jc w:val="both"/>
        <w:rPr>
          <w:rFonts w:ascii="Arial" w:hAnsi="Arial" w:cs="Arial"/>
          <w:sz w:val="20"/>
          <w:szCs w:val="20"/>
        </w:rPr>
      </w:pPr>
    </w:p>
    <w:p w14:paraId="62C8AAF3" w14:textId="77777777" w:rsidR="001802EF" w:rsidRPr="00D7475C" w:rsidRDefault="001802EF" w:rsidP="001802EF">
      <w:pPr>
        <w:jc w:val="both"/>
        <w:rPr>
          <w:rFonts w:ascii="Arial" w:hAnsi="Arial" w:cs="Arial"/>
          <w:b/>
          <w:sz w:val="20"/>
          <w:szCs w:val="20"/>
        </w:rPr>
      </w:pPr>
      <w:r w:rsidRPr="00D7475C">
        <w:rPr>
          <w:rFonts w:ascii="Arial" w:hAnsi="Arial" w:cs="Arial"/>
          <w:b/>
          <w:sz w:val="20"/>
          <w:szCs w:val="20"/>
        </w:rPr>
        <w:t>Badacz</w:t>
      </w:r>
    </w:p>
    <w:p w14:paraId="47531687" w14:textId="77777777" w:rsidR="001802EF" w:rsidRPr="00D7475C" w:rsidRDefault="001802EF" w:rsidP="001802EF">
      <w:pPr>
        <w:jc w:val="both"/>
        <w:rPr>
          <w:rFonts w:ascii="Arial" w:hAnsi="Arial" w:cs="Arial"/>
          <w:sz w:val="20"/>
          <w:szCs w:val="20"/>
        </w:rPr>
      </w:pPr>
      <w:r w:rsidRPr="00D7475C">
        <w:rPr>
          <w:rFonts w:ascii="Arial" w:hAnsi="Arial" w:cs="Arial"/>
          <w:sz w:val="20"/>
          <w:szCs w:val="20"/>
        </w:rPr>
        <w:t>__________   __________      _________________</w:t>
      </w:r>
    </w:p>
    <w:p w14:paraId="5994023F" w14:textId="77777777" w:rsidR="001802EF" w:rsidRPr="00D7475C" w:rsidRDefault="00FC0856" w:rsidP="001802EF">
      <w:pPr>
        <w:jc w:val="both"/>
        <w:rPr>
          <w:rFonts w:ascii="Arial" w:hAnsi="Arial" w:cs="Arial"/>
          <w:sz w:val="20"/>
          <w:szCs w:val="20"/>
        </w:rPr>
      </w:pPr>
      <w:r>
        <w:rPr>
          <w:rFonts w:ascii="Arial" w:hAnsi="Arial" w:cs="Arial"/>
          <w:sz w:val="20"/>
          <w:szCs w:val="20"/>
        </w:rPr>
        <w:t>(</w:t>
      </w:r>
      <w:r w:rsidR="001802EF" w:rsidRPr="00D7475C">
        <w:rPr>
          <w:rFonts w:ascii="Arial" w:hAnsi="Arial" w:cs="Arial"/>
          <w:sz w:val="20"/>
          <w:szCs w:val="20"/>
        </w:rPr>
        <w:t xml:space="preserve">Miejsce)        </w:t>
      </w:r>
      <w:r>
        <w:rPr>
          <w:rFonts w:ascii="Arial" w:hAnsi="Arial" w:cs="Arial"/>
          <w:sz w:val="20"/>
          <w:szCs w:val="20"/>
        </w:rPr>
        <w:tab/>
      </w:r>
      <w:r w:rsidR="001802EF" w:rsidRPr="00D7475C">
        <w:rPr>
          <w:rFonts w:ascii="Arial" w:hAnsi="Arial" w:cs="Arial"/>
          <w:sz w:val="20"/>
          <w:szCs w:val="20"/>
        </w:rPr>
        <w:t xml:space="preserve">(Data)          </w:t>
      </w:r>
      <w:r>
        <w:rPr>
          <w:rFonts w:ascii="Arial" w:hAnsi="Arial" w:cs="Arial"/>
          <w:sz w:val="20"/>
          <w:szCs w:val="20"/>
        </w:rPr>
        <w:tab/>
      </w:r>
      <w:r>
        <w:rPr>
          <w:rFonts w:ascii="Arial" w:hAnsi="Arial" w:cs="Arial"/>
          <w:sz w:val="20"/>
          <w:szCs w:val="20"/>
        </w:rPr>
        <w:tab/>
      </w:r>
      <w:r w:rsidR="001802EF" w:rsidRPr="00D7475C">
        <w:rPr>
          <w:rFonts w:ascii="Arial" w:hAnsi="Arial" w:cs="Arial"/>
          <w:sz w:val="20"/>
          <w:szCs w:val="20"/>
        </w:rPr>
        <w:t>(Podpis)</w:t>
      </w:r>
    </w:p>
    <w:p w14:paraId="1E27167C" w14:textId="77777777" w:rsidR="001802EF" w:rsidRPr="00D7475C" w:rsidRDefault="001802EF" w:rsidP="001802EF">
      <w:pPr>
        <w:jc w:val="both"/>
        <w:rPr>
          <w:rFonts w:ascii="Arial" w:hAnsi="Arial" w:cs="Arial"/>
          <w:sz w:val="20"/>
          <w:szCs w:val="20"/>
        </w:rPr>
      </w:pPr>
      <w:r w:rsidRPr="00D7475C">
        <w:rPr>
          <w:rFonts w:ascii="Arial" w:hAnsi="Arial" w:cs="Arial"/>
          <w:sz w:val="20"/>
          <w:szCs w:val="20"/>
        </w:rPr>
        <w:t xml:space="preserve">Stanowisko:  </w:t>
      </w:r>
    </w:p>
    <w:p w14:paraId="5C966697" w14:textId="77777777" w:rsidR="001802EF" w:rsidRPr="00D7475C" w:rsidRDefault="001802EF" w:rsidP="001802EF">
      <w:pPr>
        <w:jc w:val="both"/>
        <w:rPr>
          <w:rFonts w:ascii="Arial" w:hAnsi="Arial" w:cs="Arial"/>
          <w:sz w:val="20"/>
          <w:szCs w:val="20"/>
        </w:rPr>
      </w:pPr>
      <w:r w:rsidRPr="00D7475C">
        <w:rPr>
          <w:rFonts w:ascii="Arial" w:hAnsi="Arial" w:cs="Arial"/>
          <w:sz w:val="20"/>
          <w:szCs w:val="20"/>
        </w:rPr>
        <w:t xml:space="preserve">Nazwa ośrodka: </w:t>
      </w:r>
    </w:p>
    <w:p w14:paraId="10EA9D01" w14:textId="77777777" w:rsidR="001802EF" w:rsidRPr="00D7475C" w:rsidRDefault="001802EF" w:rsidP="001802EF">
      <w:pPr>
        <w:jc w:val="both"/>
        <w:rPr>
          <w:rFonts w:ascii="Arial" w:hAnsi="Arial" w:cs="Arial"/>
          <w:b/>
          <w:sz w:val="20"/>
          <w:szCs w:val="20"/>
        </w:rPr>
      </w:pPr>
      <w:r w:rsidRPr="00D7475C">
        <w:rPr>
          <w:rFonts w:ascii="Arial" w:hAnsi="Arial" w:cs="Arial"/>
          <w:b/>
          <w:sz w:val="20"/>
          <w:szCs w:val="20"/>
        </w:rPr>
        <w:t>Ośrodek</w:t>
      </w:r>
    </w:p>
    <w:p w14:paraId="1395E34B" w14:textId="77777777" w:rsidR="001802EF" w:rsidRPr="00D7475C" w:rsidRDefault="001802EF" w:rsidP="001802EF">
      <w:pPr>
        <w:jc w:val="both"/>
        <w:rPr>
          <w:rFonts w:ascii="Arial" w:hAnsi="Arial" w:cs="Arial"/>
          <w:sz w:val="20"/>
          <w:szCs w:val="20"/>
        </w:rPr>
      </w:pPr>
      <w:r w:rsidRPr="00D7475C">
        <w:rPr>
          <w:rFonts w:ascii="Arial" w:hAnsi="Arial" w:cs="Arial"/>
          <w:sz w:val="20"/>
          <w:szCs w:val="20"/>
        </w:rPr>
        <w:t>__________   __________      _________________</w:t>
      </w:r>
    </w:p>
    <w:p w14:paraId="783D6300" w14:textId="77777777" w:rsidR="001802EF" w:rsidRPr="00D7475C" w:rsidRDefault="00FC0856" w:rsidP="001802EF">
      <w:pPr>
        <w:jc w:val="both"/>
        <w:rPr>
          <w:rFonts w:ascii="Arial" w:hAnsi="Arial" w:cs="Arial"/>
          <w:sz w:val="20"/>
          <w:szCs w:val="20"/>
        </w:rPr>
      </w:pPr>
      <w:r>
        <w:rPr>
          <w:rFonts w:ascii="Arial" w:hAnsi="Arial" w:cs="Arial"/>
          <w:sz w:val="20"/>
          <w:szCs w:val="20"/>
        </w:rPr>
        <w:t>(</w:t>
      </w:r>
      <w:r w:rsidR="001802EF" w:rsidRPr="00D7475C">
        <w:rPr>
          <w:rFonts w:ascii="Arial" w:hAnsi="Arial" w:cs="Arial"/>
          <w:sz w:val="20"/>
          <w:szCs w:val="20"/>
        </w:rPr>
        <w:t xml:space="preserve">Miejsce)        </w:t>
      </w:r>
      <w:r>
        <w:rPr>
          <w:rFonts w:ascii="Arial" w:hAnsi="Arial" w:cs="Arial"/>
          <w:sz w:val="20"/>
          <w:szCs w:val="20"/>
        </w:rPr>
        <w:tab/>
      </w:r>
      <w:r w:rsidR="001802EF" w:rsidRPr="00D7475C">
        <w:rPr>
          <w:rFonts w:ascii="Arial" w:hAnsi="Arial" w:cs="Arial"/>
          <w:sz w:val="20"/>
          <w:szCs w:val="20"/>
        </w:rPr>
        <w:t xml:space="preserve">(Data)          </w:t>
      </w:r>
      <w:r>
        <w:rPr>
          <w:rFonts w:ascii="Arial" w:hAnsi="Arial" w:cs="Arial"/>
          <w:sz w:val="20"/>
          <w:szCs w:val="20"/>
        </w:rPr>
        <w:tab/>
      </w:r>
      <w:r>
        <w:rPr>
          <w:rFonts w:ascii="Arial" w:hAnsi="Arial" w:cs="Arial"/>
          <w:sz w:val="20"/>
          <w:szCs w:val="20"/>
        </w:rPr>
        <w:tab/>
      </w:r>
      <w:r w:rsidR="001802EF" w:rsidRPr="00D7475C">
        <w:rPr>
          <w:rFonts w:ascii="Arial" w:hAnsi="Arial" w:cs="Arial"/>
          <w:sz w:val="20"/>
          <w:szCs w:val="20"/>
        </w:rPr>
        <w:t>(Podpis)</w:t>
      </w:r>
    </w:p>
    <w:p w14:paraId="660BDE06" w14:textId="77777777" w:rsidR="001802EF" w:rsidRPr="00D7475C" w:rsidRDefault="001802EF" w:rsidP="001802EF">
      <w:pPr>
        <w:jc w:val="both"/>
        <w:rPr>
          <w:rFonts w:ascii="Arial" w:hAnsi="Arial" w:cs="Arial"/>
          <w:sz w:val="20"/>
          <w:szCs w:val="20"/>
        </w:rPr>
      </w:pPr>
      <w:r w:rsidRPr="00D7475C">
        <w:rPr>
          <w:rFonts w:ascii="Arial" w:hAnsi="Arial" w:cs="Arial"/>
          <w:sz w:val="20"/>
          <w:szCs w:val="20"/>
        </w:rPr>
        <w:t xml:space="preserve">Imię i nazwisko osoby reprezentującej Ośrodek: </w:t>
      </w:r>
    </w:p>
    <w:p w14:paraId="70518317" w14:textId="77777777" w:rsidR="001802EF" w:rsidRPr="00D7475C" w:rsidRDefault="001802EF" w:rsidP="001802EF">
      <w:pPr>
        <w:jc w:val="both"/>
        <w:rPr>
          <w:rFonts w:ascii="Arial" w:hAnsi="Arial" w:cs="Arial"/>
          <w:b/>
          <w:sz w:val="20"/>
          <w:szCs w:val="20"/>
        </w:rPr>
      </w:pPr>
      <w:r w:rsidRPr="00D7475C">
        <w:rPr>
          <w:rFonts w:ascii="Arial" w:hAnsi="Arial" w:cs="Arial"/>
          <w:b/>
          <w:sz w:val="20"/>
          <w:szCs w:val="20"/>
        </w:rPr>
        <w:t>Sponsor/CRO</w:t>
      </w:r>
    </w:p>
    <w:p w14:paraId="021EED50" w14:textId="77777777" w:rsidR="001802EF" w:rsidRPr="00D7475C" w:rsidRDefault="001802EF" w:rsidP="001802EF">
      <w:pPr>
        <w:jc w:val="both"/>
        <w:rPr>
          <w:rFonts w:ascii="Arial" w:hAnsi="Arial" w:cs="Arial"/>
          <w:sz w:val="20"/>
          <w:szCs w:val="20"/>
        </w:rPr>
      </w:pPr>
      <w:r w:rsidRPr="00D7475C">
        <w:rPr>
          <w:rFonts w:ascii="Arial" w:hAnsi="Arial" w:cs="Arial"/>
          <w:sz w:val="20"/>
          <w:szCs w:val="20"/>
        </w:rPr>
        <w:t>__________   __________      _________________</w:t>
      </w:r>
    </w:p>
    <w:p w14:paraId="7782D586" w14:textId="77777777" w:rsidR="001802EF" w:rsidRPr="00D7475C" w:rsidRDefault="00FC0856" w:rsidP="001802EF">
      <w:pPr>
        <w:jc w:val="both"/>
        <w:rPr>
          <w:rFonts w:ascii="Arial" w:hAnsi="Arial" w:cs="Arial"/>
          <w:sz w:val="20"/>
          <w:szCs w:val="20"/>
        </w:rPr>
      </w:pPr>
      <w:r>
        <w:rPr>
          <w:rFonts w:ascii="Arial" w:hAnsi="Arial" w:cs="Arial"/>
          <w:sz w:val="20"/>
          <w:szCs w:val="20"/>
        </w:rPr>
        <w:t>(Miejsce)</w:t>
      </w:r>
      <w:r>
        <w:rPr>
          <w:rFonts w:ascii="Arial" w:hAnsi="Arial" w:cs="Arial"/>
          <w:sz w:val="20"/>
          <w:szCs w:val="20"/>
        </w:rPr>
        <w:tab/>
        <w:t xml:space="preserve"> </w:t>
      </w:r>
      <w:r w:rsidR="001802EF" w:rsidRPr="00D7475C">
        <w:rPr>
          <w:rFonts w:ascii="Arial" w:hAnsi="Arial" w:cs="Arial"/>
          <w:sz w:val="20"/>
          <w:szCs w:val="20"/>
        </w:rPr>
        <w:t>(Data)</w:t>
      </w:r>
      <w:r w:rsidR="001802EF" w:rsidRPr="00D7475C">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001802EF" w:rsidRPr="00D7475C">
        <w:rPr>
          <w:rFonts w:ascii="Arial" w:hAnsi="Arial" w:cs="Arial"/>
          <w:sz w:val="20"/>
          <w:szCs w:val="20"/>
        </w:rPr>
        <w:t>(Podpis)</w:t>
      </w:r>
    </w:p>
    <w:p w14:paraId="7146701D" w14:textId="77777777" w:rsidR="001802EF" w:rsidRPr="00D7475C" w:rsidRDefault="001802EF" w:rsidP="001802EF">
      <w:pPr>
        <w:jc w:val="both"/>
        <w:rPr>
          <w:rFonts w:ascii="Arial" w:hAnsi="Arial" w:cs="Arial"/>
          <w:sz w:val="20"/>
          <w:szCs w:val="20"/>
        </w:rPr>
      </w:pPr>
      <w:r w:rsidRPr="00D7475C">
        <w:rPr>
          <w:rFonts w:ascii="Arial" w:hAnsi="Arial" w:cs="Arial"/>
          <w:sz w:val="20"/>
          <w:szCs w:val="20"/>
        </w:rPr>
        <w:t>reprezentowany przez:</w:t>
      </w:r>
    </w:p>
    <w:p w14:paraId="3647F1CF" w14:textId="77777777" w:rsidR="001802EF" w:rsidRDefault="001802EF" w:rsidP="001802EF">
      <w:pPr>
        <w:jc w:val="both"/>
        <w:rPr>
          <w:rFonts w:ascii="Arial" w:hAnsi="Arial" w:cs="Arial"/>
          <w:sz w:val="20"/>
          <w:szCs w:val="20"/>
        </w:rPr>
      </w:pPr>
      <w:r w:rsidRPr="00D7475C">
        <w:rPr>
          <w:rFonts w:ascii="Arial" w:hAnsi="Arial" w:cs="Arial"/>
          <w:sz w:val="20"/>
          <w:szCs w:val="20"/>
        </w:rPr>
        <w:t>Upoważniony do podpisu – pełnomocnictwo w załączeniu.</w:t>
      </w:r>
    </w:p>
    <w:p w14:paraId="011473FC" w14:textId="77777777" w:rsidR="001802EF" w:rsidRDefault="001802EF" w:rsidP="001802EF">
      <w:pPr>
        <w:jc w:val="both"/>
        <w:rPr>
          <w:rFonts w:ascii="Arial" w:hAnsi="Arial" w:cs="Arial"/>
          <w:sz w:val="20"/>
          <w:szCs w:val="20"/>
        </w:rPr>
      </w:pPr>
    </w:p>
    <w:p w14:paraId="08B23F9A" w14:textId="77777777" w:rsidR="001802EF" w:rsidRDefault="001802EF" w:rsidP="001802EF">
      <w:pPr>
        <w:spacing w:after="0"/>
        <w:rPr>
          <w:rFonts w:ascii="Arial" w:hAnsi="Arial" w:cs="Arial"/>
          <w:sz w:val="20"/>
          <w:szCs w:val="20"/>
        </w:rPr>
      </w:pPr>
      <w:r>
        <w:rPr>
          <w:rFonts w:ascii="Arial" w:hAnsi="Arial" w:cs="Arial"/>
          <w:sz w:val="20"/>
          <w:szCs w:val="20"/>
        </w:rPr>
        <w:br w:type="page"/>
      </w:r>
    </w:p>
    <w:p w14:paraId="393E9B23" w14:textId="77777777" w:rsidR="001802EF" w:rsidRPr="008400EC" w:rsidRDefault="001802EF" w:rsidP="001802EF">
      <w:pPr>
        <w:jc w:val="both"/>
        <w:rPr>
          <w:rFonts w:ascii="Arial" w:hAnsi="Arial" w:cs="Arial"/>
          <w:sz w:val="20"/>
          <w:szCs w:val="20"/>
        </w:rPr>
      </w:pPr>
      <w:r w:rsidRPr="008400EC">
        <w:rPr>
          <w:rFonts w:ascii="Arial" w:hAnsi="Arial" w:cs="Arial"/>
          <w:sz w:val="20"/>
          <w:szCs w:val="20"/>
        </w:rPr>
        <w:lastRenderedPageBreak/>
        <w:t>ZAŁĄCZNIK NR 1</w:t>
      </w:r>
    </w:p>
    <w:p w14:paraId="31D268CB" w14:textId="77777777" w:rsidR="001802EF" w:rsidRPr="008400EC" w:rsidRDefault="001802EF" w:rsidP="001802EF">
      <w:pPr>
        <w:jc w:val="both"/>
        <w:rPr>
          <w:rFonts w:ascii="Arial" w:hAnsi="Arial" w:cs="Arial"/>
          <w:sz w:val="20"/>
          <w:szCs w:val="20"/>
        </w:rPr>
      </w:pPr>
    </w:p>
    <w:p w14:paraId="700AF215" w14:textId="77777777" w:rsidR="001802EF" w:rsidRDefault="001802EF" w:rsidP="001802EF">
      <w:pPr>
        <w:jc w:val="both"/>
        <w:rPr>
          <w:rFonts w:ascii="Arial" w:hAnsi="Arial" w:cs="Arial"/>
          <w:i/>
          <w:iCs/>
          <w:sz w:val="20"/>
          <w:szCs w:val="20"/>
        </w:rPr>
      </w:pPr>
      <w:r w:rsidRPr="008400EC">
        <w:rPr>
          <w:rFonts w:ascii="Arial" w:hAnsi="Arial" w:cs="Arial"/>
          <w:sz w:val="20"/>
          <w:szCs w:val="20"/>
        </w:rPr>
        <w:t xml:space="preserve">Do umowy z dnia ……………………. na wykonanie badania: </w:t>
      </w:r>
      <w:r w:rsidRPr="008400EC">
        <w:rPr>
          <w:rFonts w:ascii="Arial" w:hAnsi="Arial" w:cs="Arial"/>
          <w:i/>
          <w:iCs/>
          <w:sz w:val="20"/>
          <w:szCs w:val="20"/>
        </w:rPr>
        <w:t>……………………</w:t>
      </w:r>
    </w:p>
    <w:p w14:paraId="6EF614A0" w14:textId="77777777" w:rsidR="001802EF" w:rsidRPr="008400EC" w:rsidRDefault="001802EF" w:rsidP="001802EF">
      <w:pPr>
        <w:jc w:val="both"/>
        <w:rPr>
          <w:rFonts w:ascii="Arial" w:hAnsi="Arial" w:cs="Arial"/>
          <w:sz w:val="20"/>
          <w:szCs w:val="20"/>
        </w:rPr>
      </w:pPr>
      <w:r w:rsidRPr="008400EC">
        <w:rPr>
          <w:rFonts w:ascii="Arial" w:hAnsi="Arial" w:cs="Arial"/>
          <w:sz w:val="20"/>
          <w:szCs w:val="20"/>
        </w:rPr>
        <w:t xml:space="preserve">o numerze protokołu </w:t>
      </w:r>
      <w:r>
        <w:rPr>
          <w:rFonts w:ascii="Arial" w:hAnsi="Arial" w:cs="Arial"/>
          <w:sz w:val="20"/>
          <w:szCs w:val="20"/>
        </w:rPr>
        <w:t>………………………</w:t>
      </w:r>
    </w:p>
    <w:p w14:paraId="718227D9" w14:textId="77777777" w:rsidR="001802EF" w:rsidRPr="00FC0856" w:rsidRDefault="001802EF" w:rsidP="001802EF">
      <w:pPr>
        <w:jc w:val="both"/>
        <w:rPr>
          <w:rFonts w:ascii="Arial" w:hAnsi="Arial" w:cs="Arial"/>
          <w:i/>
          <w:iCs/>
          <w:sz w:val="20"/>
          <w:szCs w:val="20"/>
        </w:rPr>
      </w:pPr>
      <w:r w:rsidRPr="00FC0856">
        <w:rPr>
          <w:rFonts w:ascii="Arial" w:hAnsi="Arial" w:cs="Arial"/>
          <w:i/>
          <w:iCs/>
          <w:sz w:val="20"/>
          <w:szCs w:val="20"/>
        </w:rPr>
        <w:t>Protokół badania klinicznego (przez odniesienie)</w:t>
      </w:r>
    </w:p>
    <w:p w14:paraId="293F9510" w14:textId="77777777" w:rsidR="001802EF" w:rsidRPr="008400EC" w:rsidRDefault="001802EF" w:rsidP="001802EF">
      <w:pPr>
        <w:jc w:val="both"/>
        <w:rPr>
          <w:rFonts w:ascii="Arial" w:hAnsi="Arial" w:cs="Arial"/>
          <w:sz w:val="20"/>
          <w:szCs w:val="20"/>
        </w:rPr>
      </w:pPr>
      <w:r w:rsidRPr="008400EC">
        <w:rPr>
          <w:rFonts w:ascii="Arial" w:hAnsi="Arial" w:cs="Arial"/>
          <w:sz w:val="20"/>
          <w:szCs w:val="20"/>
        </w:rPr>
        <w:br w:type="page"/>
      </w:r>
      <w:r w:rsidRPr="008400EC">
        <w:rPr>
          <w:rFonts w:ascii="Arial" w:hAnsi="Arial" w:cs="Arial"/>
          <w:sz w:val="20"/>
          <w:szCs w:val="20"/>
        </w:rPr>
        <w:lastRenderedPageBreak/>
        <w:t>ZAŁĄCZNIK NR 2</w:t>
      </w:r>
    </w:p>
    <w:p w14:paraId="07464994" w14:textId="77777777" w:rsidR="001802EF" w:rsidRPr="008400EC" w:rsidRDefault="001802EF" w:rsidP="001802EF">
      <w:pPr>
        <w:jc w:val="both"/>
        <w:rPr>
          <w:rFonts w:ascii="Arial" w:hAnsi="Arial" w:cs="Arial"/>
          <w:sz w:val="20"/>
          <w:szCs w:val="20"/>
        </w:rPr>
      </w:pPr>
    </w:p>
    <w:p w14:paraId="2E81602C" w14:textId="77777777" w:rsidR="001802EF" w:rsidRDefault="001802EF" w:rsidP="001802EF">
      <w:pPr>
        <w:jc w:val="both"/>
        <w:rPr>
          <w:rFonts w:ascii="Arial" w:hAnsi="Arial" w:cs="Arial"/>
          <w:i/>
          <w:iCs/>
          <w:sz w:val="20"/>
          <w:szCs w:val="20"/>
        </w:rPr>
      </w:pPr>
      <w:r w:rsidRPr="008400EC">
        <w:rPr>
          <w:rFonts w:ascii="Arial" w:hAnsi="Arial" w:cs="Arial"/>
          <w:sz w:val="20"/>
          <w:szCs w:val="20"/>
        </w:rPr>
        <w:t xml:space="preserve">Do umowy z dnia ……………………. na wykonanie badania: </w:t>
      </w:r>
      <w:r w:rsidRPr="008400EC">
        <w:rPr>
          <w:rFonts w:ascii="Arial" w:hAnsi="Arial" w:cs="Arial"/>
          <w:i/>
          <w:iCs/>
          <w:sz w:val="20"/>
          <w:szCs w:val="20"/>
        </w:rPr>
        <w:t>………………………</w:t>
      </w:r>
    </w:p>
    <w:p w14:paraId="345354AC" w14:textId="77777777" w:rsidR="001802EF" w:rsidRPr="008400EC" w:rsidRDefault="001802EF" w:rsidP="001802EF">
      <w:pPr>
        <w:jc w:val="both"/>
        <w:rPr>
          <w:rFonts w:ascii="Arial" w:hAnsi="Arial" w:cs="Arial"/>
          <w:sz w:val="20"/>
          <w:szCs w:val="20"/>
        </w:rPr>
      </w:pPr>
      <w:r w:rsidRPr="008400EC">
        <w:rPr>
          <w:rFonts w:ascii="Arial" w:hAnsi="Arial" w:cs="Arial"/>
          <w:sz w:val="20"/>
          <w:szCs w:val="20"/>
        </w:rPr>
        <w:t xml:space="preserve">o numerze protokołu </w:t>
      </w:r>
      <w:r>
        <w:rPr>
          <w:rFonts w:ascii="Arial" w:hAnsi="Arial" w:cs="Arial"/>
          <w:sz w:val="20"/>
          <w:szCs w:val="20"/>
        </w:rPr>
        <w:t>…………………………</w:t>
      </w:r>
    </w:p>
    <w:p w14:paraId="7BE41868" w14:textId="77777777" w:rsidR="001802EF" w:rsidRDefault="001802EF" w:rsidP="001802EF">
      <w:pPr>
        <w:jc w:val="both"/>
        <w:rPr>
          <w:rFonts w:ascii="Arial" w:hAnsi="Arial" w:cs="Arial"/>
          <w:i/>
          <w:iCs/>
          <w:sz w:val="20"/>
          <w:szCs w:val="20"/>
        </w:rPr>
      </w:pPr>
      <w:r w:rsidRPr="008400EC">
        <w:rPr>
          <w:rFonts w:ascii="Arial" w:hAnsi="Arial" w:cs="Arial"/>
          <w:i/>
          <w:iCs/>
          <w:sz w:val="20"/>
          <w:szCs w:val="20"/>
        </w:rPr>
        <w:t xml:space="preserve">Skład Zespołu Badawczego i jego obowiązki </w:t>
      </w:r>
    </w:p>
    <w:p w14:paraId="78894A62" w14:textId="77777777" w:rsidR="001802EF" w:rsidRDefault="001802EF" w:rsidP="001802EF">
      <w:pPr>
        <w:jc w:val="both"/>
        <w:rPr>
          <w:rFonts w:ascii="Arial" w:hAnsi="Arial" w:cs="Arial"/>
          <w:i/>
          <w:iCs/>
          <w:sz w:val="20"/>
          <w:szCs w:val="20"/>
        </w:rPr>
      </w:pPr>
    </w:p>
    <w:p w14:paraId="45F79480" w14:textId="77777777" w:rsidR="001802EF" w:rsidRDefault="001802EF" w:rsidP="001802EF">
      <w:pPr>
        <w:jc w:val="both"/>
        <w:rPr>
          <w:rFonts w:ascii="Arial" w:hAnsi="Arial" w:cs="Arial"/>
          <w:i/>
          <w:iCs/>
          <w:sz w:val="20"/>
          <w:szCs w:val="20"/>
        </w:rPr>
      </w:pPr>
    </w:p>
    <w:p w14:paraId="4608D8ED" w14:textId="77777777" w:rsidR="001802EF" w:rsidRDefault="001802EF" w:rsidP="001802EF">
      <w:pPr>
        <w:jc w:val="both"/>
        <w:rPr>
          <w:rFonts w:ascii="Arial" w:hAnsi="Arial" w:cs="Arial"/>
          <w:i/>
          <w:iCs/>
          <w:sz w:val="20"/>
          <w:szCs w:val="20"/>
        </w:rPr>
      </w:pPr>
    </w:p>
    <w:p w14:paraId="5C76E18D" w14:textId="77777777" w:rsidR="001802EF" w:rsidRPr="008400EC" w:rsidRDefault="001802EF" w:rsidP="001802EF">
      <w:pPr>
        <w:jc w:val="both"/>
        <w:rPr>
          <w:rFonts w:ascii="Arial" w:hAnsi="Arial" w:cs="Arial"/>
          <w:i/>
          <w:iCs/>
          <w:sz w:val="20"/>
          <w:szCs w:val="20"/>
        </w:rPr>
      </w:pPr>
    </w:p>
    <w:p w14:paraId="57B7B5D0" w14:textId="77777777" w:rsidR="001802EF" w:rsidRPr="008400EC" w:rsidRDefault="001802EF" w:rsidP="001802EF">
      <w:pPr>
        <w:jc w:val="both"/>
        <w:rPr>
          <w:rFonts w:ascii="Arial" w:hAnsi="Arial" w:cs="Arial"/>
          <w:i/>
          <w:iCs/>
          <w:sz w:val="20"/>
          <w:szCs w:val="20"/>
        </w:rPr>
      </w:pPr>
    </w:p>
    <w:tbl>
      <w:tblPr>
        <w:tblW w:w="94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31"/>
        <w:gridCol w:w="4325"/>
      </w:tblGrid>
      <w:tr w:rsidR="001802EF" w:rsidRPr="008400EC" w14:paraId="26CEEDD5" w14:textId="77777777" w:rsidTr="00421907">
        <w:trPr>
          <w:jc w:val="center"/>
        </w:trPr>
        <w:tc>
          <w:tcPr>
            <w:tcW w:w="5131" w:type="dxa"/>
            <w:tcBorders>
              <w:top w:val="single" w:sz="4" w:space="0" w:color="auto"/>
              <w:bottom w:val="single" w:sz="4" w:space="0" w:color="auto"/>
              <w:right w:val="single" w:sz="4" w:space="0" w:color="auto"/>
            </w:tcBorders>
            <w:vAlign w:val="center"/>
          </w:tcPr>
          <w:p w14:paraId="3DC6D35D" w14:textId="77777777" w:rsidR="001802EF" w:rsidRPr="00620523" w:rsidRDefault="001802EF" w:rsidP="00421907">
            <w:pPr>
              <w:jc w:val="center"/>
              <w:rPr>
                <w:rFonts w:ascii="Arial" w:hAnsi="Arial" w:cs="Arial"/>
                <w:b/>
                <w:i/>
                <w:iCs/>
                <w:sz w:val="20"/>
                <w:szCs w:val="20"/>
              </w:rPr>
            </w:pPr>
            <w:r w:rsidRPr="00620523">
              <w:rPr>
                <w:rFonts w:ascii="Arial" w:hAnsi="Arial" w:cs="Arial"/>
                <w:b/>
                <w:i/>
                <w:iCs/>
                <w:sz w:val="20"/>
                <w:szCs w:val="20"/>
              </w:rPr>
              <w:t>Imię i nazwisko</w:t>
            </w:r>
          </w:p>
        </w:tc>
        <w:tc>
          <w:tcPr>
            <w:tcW w:w="4325" w:type="dxa"/>
            <w:tcBorders>
              <w:top w:val="single" w:sz="4" w:space="0" w:color="auto"/>
              <w:left w:val="single" w:sz="4" w:space="0" w:color="auto"/>
              <w:bottom w:val="single" w:sz="4" w:space="0" w:color="auto"/>
              <w:right w:val="single" w:sz="4" w:space="0" w:color="auto"/>
            </w:tcBorders>
            <w:vAlign w:val="center"/>
          </w:tcPr>
          <w:p w14:paraId="0FA778B8" w14:textId="77777777" w:rsidR="001802EF" w:rsidRPr="00620523" w:rsidRDefault="001802EF" w:rsidP="00421907">
            <w:pPr>
              <w:jc w:val="center"/>
              <w:rPr>
                <w:rFonts w:ascii="Arial" w:hAnsi="Arial" w:cs="Arial"/>
                <w:b/>
                <w:i/>
                <w:iCs/>
                <w:sz w:val="20"/>
                <w:szCs w:val="20"/>
              </w:rPr>
            </w:pPr>
            <w:r w:rsidRPr="00620523">
              <w:rPr>
                <w:rFonts w:ascii="Arial" w:hAnsi="Arial" w:cs="Arial"/>
                <w:b/>
                <w:i/>
                <w:iCs/>
                <w:sz w:val="20"/>
                <w:szCs w:val="20"/>
              </w:rPr>
              <w:t>Pełniona funkcja</w:t>
            </w:r>
            <w:r>
              <w:rPr>
                <w:rFonts w:ascii="Arial" w:hAnsi="Arial" w:cs="Arial"/>
                <w:b/>
                <w:i/>
                <w:iCs/>
                <w:sz w:val="20"/>
                <w:szCs w:val="20"/>
              </w:rPr>
              <w:br/>
            </w:r>
            <w:r w:rsidRPr="00620523">
              <w:rPr>
                <w:rFonts w:ascii="Arial" w:hAnsi="Arial" w:cs="Arial"/>
                <w:b/>
                <w:i/>
                <w:iCs/>
                <w:sz w:val="20"/>
                <w:szCs w:val="20"/>
              </w:rPr>
              <w:t>w badaniu klinicznym</w:t>
            </w:r>
            <w:r>
              <w:rPr>
                <w:rFonts w:ascii="Arial" w:hAnsi="Arial" w:cs="Arial"/>
                <w:b/>
                <w:i/>
                <w:iCs/>
                <w:sz w:val="20"/>
                <w:szCs w:val="20"/>
              </w:rPr>
              <w:br/>
              <w:t>(</w:t>
            </w:r>
            <w:r w:rsidRPr="00620523">
              <w:rPr>
                <w:rFonts w:ascii="Arial" w:hAnsi="Arial" w:cs="Arial"/>
                <w:b/>
                <w:i/>
                <w:iCs/>
                <w:sz w:val="20"/>
                <w:szCs w:val="20"/>
              </w:rPr>
              <w:t>np. główny badacz</w:t>
            </w:r>
            <w:r>
              <w:rPr>
                <w:rFonts w:ascii="Arial" w:hAnsi="Arial" w:cs="Arial"/>
                <w:b/>
                <w:i/>
                <w:iCs/>
                <w:sz w:val="20"/>
                <w:szCs w:val="20"/>
              </w:rPr>
              <w:t>)</w:t>
            </w:r>
          </w:p>
        </w:tc>
      </w:tr>
      <w:tr w:rsidR="001802EF" w:rsidRPr="008400EC" w14:paraId="76327D2C" w14:textId="77777777" w:rsidTr="00421907">
        <w:trPr>
          <w:jc w:val="center"/>
        </w:trPr>
        <w:tc>
          <w:tcPr>
            <w:tcW w:w="5131" w:type="dxa"/>
            <w:tcBorders>
              <w:top w:val="single" w:sz="4" w:space="0" w:color="auto"/>
              <w:bottom w:val="single" w:sz="4" w:space="0" w:color="auto"/>
              <w:right w:val="single" w:sz="4" w:space="0" w:color="auto"/>
            </w:tcBorders>
            <w:vAlign w:val="center"/>
          </w:tcPr>
          <w:p w14:paraId="6B86C6B0" w14:textId="77777777" w:rsidR="001802EF" w:rsidRPr="008400EC" w:rsidRDefault="001802EF" w:rsidP="00421907">
            <w:pPr>
              <w:jc w:val="center"/>
              <w:rPr>
                <w:rFonts w:ascii="Arial" w:hAnsi="Arial" w:cs="Arial"/>
                <w:sz w:val="20"/>
                <w:szCs w:val="20"/>
              </w:rPr>
            </w:pPr>
          </w:p>
        </w:tc>
        <w:tc>
          <w:tcPr>
            <w:tcW w:w="4325" w:type="dxa"/>
            <w:tcBorders>
              <w:top w:val="single" w:sz="4" w:space="0" w:color="auto"/>
              <w:left w:val="single" w:sz="4" w:space="0" w:color="auto"/>
              <w:bottom w:val="single" w:sz="4" w:space="0" w:color="auto"/>
              <w:right w:val="single" w:sz="4" w:space="0" w:color="auto"/>
            </w:tcBorders>
            <w:vAlign w:val="center"/>
          </w:tcPr>
          <w:p w14:paraId="2C8144A0" w14:textId="77777777" w:rsidR="001802EF" w:rsidRPr="008400EC" w:rsidRDefault="001802EF" w:rsidP="00421907">
            <w:pPr>
              <w:jc w:val="center"/>
              <w:rPr>
                <w:rFonts w:ascii="Arial" w:hAnsi="Arial" w:cs="Arial"/>
                <w:sz w:val="20"/>
                <w:szCs w:val="20"/>
              </w:rPr>
            </w:pPr>
          </w:p>
        </w:tc>
      </w:tr>
      <w:tr w:rsidR="001802EF" w:rsidRPr="008400EC" w14:paraId="69107DF7" w14:textId="77777777" w:rsidTr="00421907">
        <w:trPr>
          <w:jc w:val="center"/>
        </w:trPr>
        <w:tc>
          <w:tcPr>
            <w:tcW w:w="5131" w:type="dxa"/>
            <w:tcBorders>
              <w:top w:val="single" w:sz="4" w:space="0" w:color="auto"/>
              <w:bottom w:val="single" w:sz="4" w:space="0" w:color="auto"/>
              <w:right w:val="single" w:sz="4" w:space="0" w:color="auto"/>
            </w:tcBorders>
            <w:vAlign w:val="center"/>
          </w:tcPr>
          <w:p w14:paraId="09F8F307" w14:textId="77777777" w:rsidR="001802EF" w:rsidRPr="008400EC" w:rsidRDefault="001802EF" w:rsidP="00421907">
            <w:pPr>
              <w:jc w:val="center"/>
              <w:rPr>
                <w:rFonts w:ascii="Arial" w:hAnsi="Arial" w:cs="Arial"/>
                <w:sz w:val="20"/>
                <w:szCs w:val="20"/>
              </w:rPr>
            </w:pPr>
          </w:p>
        </w:tc>
        <w:tc>
          <w:tcPr>
            <w:tcW w:w="4325" w:type="dxa"/>
            <w:tcBorders>
              <w:top w:val="single" w:sz="4" w:space="0" w:color="auto"/>
              <w:left w:val="single" w:sz="4" w:space="0" w:color="auto"/>
              <w:bottom w:val="single" w:sz="4" w:space="0" w:color="auto"/>
              <w:right w:val="single" w:sz="4" w:space="0" w:color="auto"/>
            </w:tcBorders>
            <w:vAlign w:val="center"/>
          </w:tcPr>
          <w:p w14:paraId="2E9018B4" w14:textId="77777777" w:rsidR="001802EF" w:rsidRPr="008400EC" w:rsidRDefault="001802EF" w:rsidP="00421907">
            <w:pPr>
              <w:jc w:val="center"/>
              <w:rPr>
                <w:rFonts w:ascii="Arial" w:hAnsi="Arial" w:cs="Arial"/>
                <w:sz w:val="20"/>
                <w:szCs w:val="20"/>
              </w:rPr>
            </w:pPr>
          </w:p>
        </w:tc>
      </w:tr>
      <w:tr w:rsidR="001802EF" w:rsidRPr="008400EC" w14:paraId="0E2397DE" w14:textId="77777777" w:rsidTr="00421907">
        <w:trPr>
          <w:jc w:val="center"/>
        </w:trPr>
        <w:tc>
          <w:tcPr>
            <w:tcW w:w="5131" w:type="dxa"/>
            <w:tcBorders>
              <w:top w:val="single" w:sz="4" w:space="0" w:color="auto"/>
              <w:bottom w:val="single" w:sz="4" w:space="0" w:color="auto"/>
              <w:right w:val="single" w:sz="4" w:space="0" w:color="auto"/>
            </w:tcBorders>
            <w:vAlign w:val="center"/>
          </w:tcPr>
          <w:p w14:paraId="38BD5EFF" w14:textId="77777777" w:rsidR="001802EF" w:rsidRPr="008400EC" w:rsidRDefault="001802EF" w:rsidP="00421907">
            <w:pPr>
              <w:jc w:val="center"/>
              <w:rPr>
                <w:rFonts w:ascii="Arial" w:hAnsi="Arial" w:cs="Arial"/>
                <w:sz w:val="20"/>
                <w:szCs w:val="20"/>
              </w:rPr>
            </w:pPr>
          </w:p>
        </w:tc>
        <w:tc>
          <w:tcPr>
            <w:tcW w:w="4325" w:type="dxa"/>
            <w:tcBorders>
              <w:top w:val="single" w:sz="4" w:space="0" w:color="auto"/>
              <w:left w:val="single" w:sz="4" w:space="0" w:color="auto"/>
              <w:bottom w:val="single" w:sz="4" w:space="0" w:color="auto"/>
              <w:right w:val="single" w:sz="4" w:space="0" w:color="auto"/>
            </w:tcBorders>
            <w:vAlign w:val="center"/>
          </w:tcPr>
          <w:p w14:paraId="53F2368D" w14:textId="77777777" w:rsidR="001802EF" w:rsidRPr="008400EC" w:rsidRDefault="001802EF" w:rsidP="00421907">
            <w:pPr>
              <w:jc w:val="center"/>
              <w:rPr>
                <w:rFonts w:ascii="Arial" w:hAnsi="Arial" w:cs="Arial"/>
                <w:sz w:val="20"/>
                <w:szCs w:val="20"/>
              </w:rPr>
            </w:pPr>
          </w:p>
        </w:tc>
      </w:tr>
      <w:tr w:rsidR="001802EF" w:rsidRPr="008400EC" w14:paraId="1FDEB5AC" w14:textId="77777777" w:rsidTr="00421907">
        <w:trPr>
          <w:jc w:val="center"/>
        </w:trPr>
        <w:tc>
          <w:tcPr>
            <w:tcW w:w="5131" w:type="dxa"/>
            <w:tcBorders>
              <w:top w:val="single" w:sz="4" w:space="0" w:color="auto"/>
              <w:bottom w:val="single" w:sz="4" w:space="0" w:color="auto"/>
              <w:right w:val="single" w:sz="4" w:space="0" w:color="auto"/>
            </w:tcBorders>
            <w:vAlign w:val="center"/>
          </w:tcPr>
          <w:p w14:paraId="0685CE8F" w14:textId="77777777" w:rsidR="001802EF" w:rsidRPr="008400EC" w:rsidRDefault="001802EF" w:rsidP="00421907">
            <w:pPr>
              <w:jc w:val="center"/>
              <w:rPr>
                <w:rFonts w:ascii="Arial" w:hAnsi="Arial" w:cs="Arial"/>
                <w:sz w:val="20"/>
                <w:szCs w:val="20"/>
              </w:rPr>
            </w:pPr>
          </w:p>
        </w:tc>
        <w:tc>
          <w:tcPr>
            <w:tcW w:w="4325" w:type="dxa"/>
            <w:tcBorders>
              <w:top w:val="single" w:sz="4" w:space="0" w:color="auto"/>
              <w:left w:val="single" w:sz="4" w:space="0" w:color="auto"/>
              <w:bottom w:val="single" w:sz="4" w:space="0" w:color="auto"/>
              <w:right w:val="single" w:sz="4" w:space="0" w:color="auto"/>
            </w:tcBorders>
            <w:vAlign w:val="center"/>
          </w:tcPr>
          <w:p w14:paraId="5651EC2F" w14:textId="77777777" w:rsidR="001802EF" w:rsidRPr="008400EC" w:rsidRDefault="001802EF" w:rsidP="00421907">
            <w:pPr>
              <w:jc w:val="center"/>
              <w:rPr>
                <w:rFonts w:ascii="Arial" w:hAnsi="Arial" w:cs="Arial"/>
                <w:sz w:val="20"/>
                <w:szCs w:val="20"/>
              </w:rPr>
            </w:pPr>
          </w:p>
        </w:tc>
      </w:tr>
    </w:tbl>
    <w:p w14:paraId="3DEC3EDB" w14:textId="77777777" w:rsidR="001802EF" w:rsidRPr="008400EC" w:rsidRDefault="001802EF" w:rsidP="001802EF">
      <w:pPr>
        <w:rPr>
          <w:rFonts w:ascii="Arial" w:hAnsi="Arial" w:cs="Arial"/>
          <w:sz w:val="20"/>
          <w:szCs w:val="20"/>
        </w:rPr>
      </w:pPr>
      <w:r w:rsidRPr="008400EC">
        <w:rPr>
          <w:rFonts w:ascii="Arial" w:hAnsi="Arial" w:cs="Arial"/>
          <w:sz w:val="20"/>
          <w:szCs w:val="20"/>
        </w:rPr>
        <w:br w:type="page"/>
      </w:r>
      <w:r w:rsidRPr="008400EC">
        <w:rPr>
          <w:rFonts w:ascii="Arial" w:hAnsi="Arial" w:cs="Arial"/>
          <w:sz w:val="20"/>
          <w:szCs w:val="20"/>
        </w:rPr>
        <w:lastRenderedPageBreak/>
        <w:t>ZAŁĄCZNIK NR 3</w:t>
      </w:r>
    </w:p>
    <w:p w14:paraId="2B343A51" w14:textId="77777777" w:rsidR="001802EF" w:rsidRPr="008400EC" w:rsidRDefault="001802EF" w:rsidP="001802EF">
      <w:pPr>
        <w:jc w:val="both"/>
        <w:rPr>
          <w:rFonts w:ascii="Arial" w:hAnsi="Arial" w:cs="Arial"/>
          <w:sz w:val="20"/>
          <w:szCs w:val="20"/>
        </w:rPr>
      </w:pPr>
    </w:p>
    <w:p w14:paraId="0DADF857" w14:textId="77777777" w:rsidR="001802EF" w:rsidRDefault="001802EF" w:rsidP="001802EF">
      <w:pPr>
        <w:jc w:val="both"/>
        <w:rPr>
          <w:rFonts w:ascii="Arial" w:hAnsi="Arial" w:cs="Arial"/>
          <w:i/>
          <w:iCs/>
          <w:sz w:val="20"/>
          <w:szCs w:val="20"/>
        </w:rPr>
      </w:pPr>
      <w:r w:rsidRPr="008400EC">
        <w:rPr>
          <w:rFonts w:ascii="Arial" w:hAnsi="Arial" w:cs="Arial"/>
          <w:sz w:val="20"/>
          <w:szCs w:val="20"/>
        </w:rPr>
        <w:t xml:space="preserve">Do umowy z dnia ……………………. na wykonanie badania: </w:t>
      </w:r>
      <w:r w:rsidRPr="008400EC">
        <w:rPr>
          <w:rFonts w:ascii="Arial" w:hAnsi="Arial" w:cs="Arial"/>
          <w:i/>
          <w:iCs/>
          <w:sz w:val="20"/>
          <w:szCs w:val="20"/>
        </w:rPr>
        <w:t>………………………………</w:t>
      </w:r>
    </w:p>
    <w:p w14:paraId="661CDCF2" w14:textId="77777777" w:rsidR="001802EF" w:rsidRPr="008400EC" w:rsidRDefault="001802EF" w:rsidP="001802EF">
      <w:pPr>
        <w:jc w:val="both"/>
        <w:rPr>
          <w:rFonts w:ascii="Arial" w:hAnsi="Arial" w:cs="Arial"/>
          <w:sz w:val="20"/>
          <w:szCs w:val="20"/>
        </w:rPr>
      </w:pPr>
      <w:r w:rsidRPr="008400EC">
        <w:rPr>
          <w:rFonts w:ascii="Arial" w:hAnsi="Arial" w:cs="Arial"/>
          <w:sz w:val="20"/>
          <w:szCs w:val="20"/>
        </w:rPr>
        <w:t>o numerze protokołu</w:t>
      </w:r>
      <w:r>
        <w:rPr>
          <w:rFonts w:ascii="Arial" w:hAnsi="Arial" w:cs="Arial"/>
          <w:sz w:val="20"/>
          <w:szCs w:val="20"/>
        </w:rPr>
        <w:t>……………………….</w:t>
      </w:r>
    </w:p>
    <w:p w14:paraId="7C552AB8" w14:textId="77777777" w:rsidR="001802EF" w:rsidRPr="008400EC" w:rsidRDefault="001802EF" w:rsidP="001802EF">
      <w:pPr>
        <w:jc w:val="both"/>
        <w:rPr>
          <w:rFonts w:ascii="Arial" w:hAnsi="Arial" w:cs="Arial"/>
          <w:i/>
          <w:iCs/>
          <w:sz w:val="20"/>
          <w:szCs w:val="20"/>
        </w:rPr>
      </w:pPr>
      <w:r w:rsidRPr="008400EC">
        <w:rPr>
          <w:rFonts w:ascii="Arial" w:hAnsi="Arial" w:cs="Arial"/>
          <w:i/>
          <w:iCs/>
          <w:sz w:val="20"/>
          <w:szCs w:val="20"/>
        </w:rPr>
        <w:t>Kopia polisy ubezpieczenia badania klinicznego Sponsora</w:t>
      </w:r>
    </w:p>
    <w:p w14:paraId="6A54C9E1" w14:textId="77777777" w:rsidR="001802EF" w:rsidRPr="008400EC" w:rsidRDefault="001802EF" w:rsidP="001802EF">
      <w:pPr>
        <w:rPr>
          <w:rFonts w:ascii="Arial" w:hAnsi="Arial" w:cs="Arial"/>
          <w:sz w:val="20"/>
          <w:szCs w:val="20"/>
        </w:rPr>
      </w:pPr>
      <w:r w:rsidRPr="008400EC">
        <w:rPr>
          <w:rFonts w:ascii="Arial" w:hAnsi="Arial" w:cs="Arial"/>
          <w:sz w:val="20"/>
          <w:szCs w:val="20"/>
        </w:rPr>
        <w:br w:type="page"/>
      </w:r>
      <w:r w:rsidRPr="008400EC">
        <w:rPr>
          <w:rFonts w:ascii="Arial" w:hAnsi="Arial" w:cs="Arial"/>
          <w:sz w:val="20"/>
          <w:szCs w:val="20"/>
        </w:rPr>
        <w:lastRenderedPageBreak/>
        <w:t>ZAŁĄCZNIK NR 4</w:t>
      </w:r>
    </w:p>
    <w:p w14:paraId="51D1B273" w14:textId="77777777" w:rsidR="001802EF" w:rsidRPr="008400EC" w:rsidRDefault="001802EF" w:rsidP="001802EF">
      <w:pPr>
        <w:jc w:val="both"/>
        <w:rPr>
          <w:rFonts w:ascii="Arial" w:hAnsi="Arial" w:cs="Arial"/>
          <w:sz w:val="20"/>
          <w:szCs w:val="20"/>
        </w:rPr>
      </w:pPr>
    </w:p>
    <w:p w14:paraId="74B7CD53" w14:textId="77777777" w:rsidR="001802EF" w:rsidRDefault="001802EF" w:rsidP="001802EF">
      <w:pPr>
        <w:jc w:val="both"/>
        <w:rPr>
          <w:rFonts w:ascii="Arial" w:hAnsi="Arial" w:cs="Arial"/>
          <w:i/>
          <w:iCs/>
          <w:sz w:val="20"/>
          <w:szCs w:val="20"/>
        </w:rPr>
      </w:pPr>
      <w:r w:rsidRPr="008400EC">
        <w:rPr>
          <w:rFonts w:ascii="Arial" w:hAnsi="Arial" w:cs="Arial"/>
          <w:sz w:val="20"/>
          <w:szCs w:val="20"/>
        </w:rPr>
        <w:t xml:space="preserve">Do umowy z dnia ……………………. na wykonanie badania: </w:t>
      </w:r>
      <w:r w:rsidRPr="008400EC">
        <w:rPr>
          <w:rFonts w:ascii="Arial" w:hAnsi="Arial" w:cs="Arial"/>
          <w:i/>
          <w:iCs/>
          <w:sz w:val="20"/>
          <w:szCs w:val="20"/>
        </w:rPr>
        <w:t>………………………</w:t>
      </w:r>
    </w:p>
    <w:p w14:paraId="4A4CEA67" w14:textId="77777777" w:rsidR="001802EF" w:rsidRPr="008400EC" w:rsidRDefault="001802EF" w:rsidP="001802EF">
      <w:pPr>
        <w:jc w:val="both"/>
        <w:rPr>
          <w:rFonts w:ascii="Arial" w:hAnsi="Arial" w:cs="Arial"/>
          <w:sz w:val="20"/>
          <w:szCs w:val="20"/>
        </w:rPr>
      </w:pPr>
      <w:r w:rsidRPr="008400EC">
        <w:rPr>
          <w:rFonts w:ascii="Arial" w:hAnsi="Arial" w:cs="Arial"/>
          <w:sz w:val="20"/>
          <w:szCs w:val="20"/>
        </w:rPr>
        <w:t>o numerze protokołu</w:t>
      </w:r>
      <w:r>
        <w:rPr>
          <w:rFonts w:ascii="Arial" w:hAnsi="Arial" w:cs="Arial"/>
          <w:sz w:val="20"/>
          <w:szCs w:val="20"/>
        </w:rPr>
        <w:t>………………………….</w:t>
      </w:r>
    </w:p>
    <w:p w14:paraId="03C95800" w14:textId="77777777" w:rsidR="001802EF" w:rsidRDefault="001802EF" w:rsidP="001802EF">
      <w:pPr>
        <w:jc w:val="both"/>
        <w:rPr>
          <w:rFonts w:ascii="Arial" w:hAnsi="Arial" w:cs="Arial"/>
          <w:i/>
          <w:iCs/>
          <w:sz w:val="20"/>
          <w:szCs w:val="20"/>
        </w:rPr>
      </w:pPr>
      <w:r w:rsidRPr="008400EC">
        <w:rPr>
          <w:rFonts w:ascii="Arial" w:hAnsi="Arial" w:cs="Arial"/>
          <w:i/>
          <w:iCs/>
          <w:sz w:val="20"/>
          <w:szCs w:val="20"/>
        </w:rPr>
        <w:t>Budżet i harmonogram płatności</w:t>
      </w:r>
    </w:p>
    <w:p w14:paraId="5E419EA9" w14:textId="77777777" w:rsidR="001802EF" w:rsidRPr="008400EC" w:rsidRDefault="001802EF" w:rsidP="001802EF">
      <w:pPr>
        <w:jc w:val="both"/>
        <w:rPr>
          <w:rFonts w:ascii="Arial" w:hAnsi="Arial" w:cs="Arial"/>
          <w:i/>
          <w:iCs/>
          <w:sz w:val="20"/>
          <w:szCs w:val="20"/>
        </w:rPr>
      </w:pPr>
    </w:p>
    <w:p w14:paraId="1670AF1C" w14:textId="77777777" w:rsidR="001802EF" w:rsidRDefault="001802EF" w:rsidP="001802EF">
      <w:pPr>
        <w:jc w:val="both"/>
        <w:rPr>
          <w:rFonts w:ascii="Arial" w:hAnsi="Arial" w:cs="Arial"/>
          <w:sz w:val="20"/>
          <w:szCs w:val="20"/>
        </w:rPr>
      </w:pPr>
      <w:r w:rsidRPr="008400EC">
        <w:rPr>
          <w:rFonts w:ascii="Arial" w:hAnsi="Arial" w:cs="Arial"/>
          <w:sz w:val="20"/>
          <w:szCs w:val="20"/>
        </w:rPr>
        <w:t>I. Ośrodek</w:t>
      </w:r>
    </w:p>
    <w:p w14:paraId="7BFA865B" w14:textId="77777777" w:rsidR="001802EF" w:rsidRPr="008400EC" w:rsidRDefault="001802EF" w:rsidP="001802EF">
      <w:pPr>
        <w:jc w:val="both"/>
        <w:rPr>
          <w:rFonts w:ascii="Arial" w:hAnsi="Arial" w:cs="Arial"/>
          <w:sz w:val="20"/>
          <w:szCs w:val="20"/>
        </w:rPr>
      </w:pPr>
    </w:p>
    <w:tbl>
      <w:tblPr>
        <w:tblW w:w="5595" w:type="dxa"/>
        <w:tblInd w:w="2" w:type="dxa"/>
        <w:tblCellMar>
          <w:left w:w="70" w:type="dxa"/>
          <w:right w:w="70" w:type="dxa"/>
        </w:tblCellMar>
        <w:tblLook w:val="0000" w:firstRow="0" w:lastRow="0" w:firstColumn="0" w:lastColumn="0" w:noHBand="0" w:noVBand="0"/>
      </w:tblPr>
      <w:tblGrid>
        <w:gridCol w:w="4155"/>
        <w:gridCol w:w="1440"/>
      </w:tblGrid>
      <w:tr w:rsidR="001802EF" w:rsidRPr="008400EC" w14:paraId="04B57BD3" w14:textId="77777777" w:rsidTr="00421907">
        <w:trPr>
          <w:trHeight w:val="285"/>
        </w:trPr>
        <w:tc>
          <w:tcPr>
            <w:tcW w:w="4155" w:type="dxa"/>
            <w:tcBorders>
              <w:top w:val="single" w:sz="4" w:space="0" w:color="auto"/>
              <w:left w:val="single" w:sz="4" w:space="0" w:color="auto"/>
              <w:bottom w:val="single" w:sz="4" w:space="0" w:color="auto"/>
              <w:right w:val="single" w:sz="4" w:space="0" w:color="auto"/>
            </w:tcBorders>
            <w:noWrap/>
            <w:vAlign w:val="bottom"/>
          </w:tcPr>
          <w:p w14:paraId="5501524F" w14:textId="77777777" w:rsidR="001802EF" w:rsidRPr="008400EC" w:rsidRDefault="001802EF" w:rsidP="00421907">
            <w:pPr>
              <w:jc w:val="both"/>
              <w:rPr>
                <w:rFonts w:ascii="Arial" w:hAnsi="Arial" w:cs="Arial"/>
                <w:sz w:val="20"/>
                <w:szCs w:val="20"/>
              </w:rPr>
            </w:pPr>
          </w:p>
        </w:tc>
        <w:tc>
          <w:tcPr>
            <w:tcW w:w="1440" w:type="dxa"/>
            <w:tcBorders>
              <w:top w:val="single" w:sz="4" w:space="0" w:color="auto"/>
              <w:left w:val="nil"/>
              <w:bottom w:val="single" w:sz="4" w:space="0" w:color="auto"/>
              <w:right w:val="single" w:sz="4" w:space="0" w:color="auto"/>
            </w:tcBorders>
            <w:noWrap/>
            <w:vAlign w:val="bottom"/>
          </w:tcPr>
          <w:p w14:paraId="2EBF8747" w14:textId="77777777" w:rsidR="001802EF" w:rsidRPr="008400EC" w:rsidRDefault="001802EF" w:rsidP="00421907">
            <w:pPr>
              <w:jc w:val="both"/>
              <w:rPr>
                <w:rFonts w:ascii="Arial" w:hAnsi="Arial" w:cs="Arial"/>
                <w:sz w:val="20"/>
                <w:szCs w:val="20"/>
              </w:rPr>
            </w:pPr>
          </w:p>
        </w:tc>
      </w:tr>
      <w:tr w:rsidR="001802EF" w:rsidRPr="008400EC" w14:paraId="4203E417" w14:textId="77777777" w:rsidTr="00421907">
        <w:trPr>
          <w:trHeight w:val="285"/>
        </w:trPr>
        <w:tc>
          <w:tcPr>
            <w:tcW w:w="4155" w:type="dxa"/>
            <w:tcBorders>
              <w:top w:val="nil"/>
              <w:left w:val="single" w:sz="4" w:space="0" w:color="auto"/>
              <w:bottom w:val="single" w:sz="4" w:space="0" w:color="auto"/>
              <w:right w:val="single" w:sz="4" w:space="0" w:color="auto"/>
            </w:tcBorders>
            <w:noWrap/>
            <w:vAlign w:val="bottom"/>
          </w:tcPr>
          <w:p w14:paraId="415BF6A3" w14:textId="77777777" w:rsidR="001802EF" w:rsidRPr="008400EC" w:rsidRDefault="001802EF" w:rsidP="00421907">
            <w:pPr>
              <w:jc w:val="both"/>
              <w:rPr>
                <w:rFonts w:ascii="Arial" w:hAnsi="Arial" w:cs="Arial"/>
                <w:sz w:val="20"/>
                <w:szCs w:val="20"/>
              </w:rPr>
            </w:pPr>
          </w:p>
        </w:tc>
        <w:tc>
          <w:tcPr>
            <w:tcW w:w="1440" w:type="dxa"/>
            <w:tcBorders>
              <w:top w:val="nil"/>
              <w:left w:val="nil"/>
              <w:bottom w:val="single" w:sz="4" w:space="0" w:color="auto"/>
              <w:right w:val="single" w:sz="4" w:space="0" w:color="auto"/>
            </w:tcBorders>
            <w:noWrap/>
            <w:vAlign w:val="bottom"/>
          </w:tcPr>
          <w:p w14:paraId="0011B2C5" w14:textId="77777777" w:rsidR="001802EF" w:rsidRPr="008400EC" w:rsidRDefault="001802EF" w:rsidP="00421907">
            <w:pPr>
              <w:jc w:val="both"/>
              <w:rPr>
                <w:rFonts w:ascii="Arial" w:hAnsi="Arial" w:cs="Arial"/>
                <w:sz w:val="20"/>
                <w:szCs w:val="20"/>
              </w:rPr>
            </w:pPr>
          </w:p>
        </w:tc>
      </w:tr>
      <w:tr w:rsidR="001802EF" w:rsidRPr="008400EC" w14:paraId="7FE9CE1D" w14:textId="77777777" w:rsidTr="00421907">
        <w:trPr>
          <w:trHeight w:val="285"/>
        </w:trPr>
        <w:tc>
          <w:tcPr>
            <w:tcW w:w="4155" w:type="dxa"/>
            <w:tcBorders>
              <w:top w:val="nil"/>
              <w:left w:val="single" w:sz="4" w:space="0" w:color="auto"/>
              <w:bottom w:val="single" w:sz="4" w:space="0" w:color="auto"/>
              <w:right w:val="single" w:sz="4" w:space="0" w:color="auto"/>
            </w:tcBorders>
            <w:noWrap/>
            <w:vAlign w:val="bottom"/>
          </w:tcPr>
          <w:p w14:paraId="2A522CDC" w14:textId="77777777" w:rsidR="001802EF" w:rsidRPr="008400EC" w:rsidRDefault="001802EF" w:rsidP="00421907">
            <w:pPr>
              <w:jc w:val="both"/>
              <w:rPr>
                <w:rFonts w:ascii="Arial" w:hAnsi="Arial" w:cs="Arial"/>
                <w:sz w:val="20"/>
                <w:szCs w:val="20"/>
              </w:rPr>
            </w:pPr>
          </w:p>
        </w:tc>
        <w:tc>
          <w:tcPr>
            <w:tcW w:w="1440" w:type="dxa"/>
            <w:tcBorders>
              <w:top w:val="nil"/>
              <w:left w:val="nil"/>
              <w:bottom w:val="single" w:sz="4" w:space="0" w:color="auto"/>
              <w:right w:val="single" w:sz="4" w:space="0" w:color="auto"/>
            </w:tcBorders>
            <w:noWrap/>
            <w:vAlign w:val="bottom"/>
          </w:tcPr>
          <w:p w14:paraId="2D8FC79E" w14:textId="77777777" w:rsidR="001802EF" w:rsidRPr="008400EC" w:rsidRDefault="001802EF" w:rsidP="00421907">
            <w:pPr>
              <w:jc w:val="both"/>
              <w:rPr>
                <w:rFonts w:ascii="Arial" w:hAnsi="Arial" w:cs="Arial"/>
                <w:sz w:val="20"/>
                <w:szCs w:val="20"/>
              </w:rPr>
            </w:pPr>
          </w:p>
        </w:tc>
      </w:tr>
      <w:tr w:rsidR="001802EF" w:rsidRPr="008400EC" w14:paraId="70E2A382" w14:textId="77777777" w:rsidTr="00421907">
        <w:trPr>
          <w:trHeight w:val="285"/>
        </w:trPr>
        <w:tc>
          <w:tcPr>
            <w:tcW w:w="4155" w:type="dxa"/>
            <w:tcBorders>
              <w:top w:val="nil"/>
              <w:left w:val="single" w:sz="4" w:space="0" w:color="auto"/>
              <w:bottom w:val="single" w:sz="4" w:space="0" w:color="auto"/>
              <w:right w:val="single" w:sz="4" w:space="0" w:color="auto"/>
            </w:tcBorders>
            <w:noWrap/>
            <w:vAlign w:val="bottom"/>
          </w:tcPr>
          <w:p w14:paraId="479526F2" w14:textId="77777777" w:rsidR="001802EF" w:rsidRPr="008400EC" w:rsidRDefault="001802EF" w:rsidP="00421907">
            <w:pPr>
              <w:jc w:val="both"/>
              <w:rPr>
                <w:rFonts w:ascii="Arial" w:hAnsi="Arial" w:cs="Arial"/>
                <w:sz w:val="20"/>
                <w:szCs w:val="20"/>
              </w:rPr>
            </w:pPr>
          </w:p>
        </w:tc>
        <w:tc>
          <w:tcPr>
            <w:tcW w:w="1440" w:type="dxa"/>
            <w:tcBorders>
              <w:top w:val="nil"/>
              <w:left w:val="nil"/>
              <w:bottom w:val="single" w:sz="4" w:space="0" w:color="auto"/>
              <w:right w:val="single" w:sz="4" w:space="0" w:color="auto"/>
            </w:tcBorders>
            <w:noWrap/>
            <w:vAlign w:val="bottom"/>
          </w:tcPr>
          <w:p w14:paraId="4003E7DB" w14:textId="77777777" w:rsidR="001802EF" w:rsidRPr="008400EC" w:rsidRDefault="001802EF" w:rsidP="00421907">
            <w:pPr>
              <w:jc w:val="both"/>
              <w:rPr>
                <w:rFonts w:ascii="Arial" w:hAnsi="Arial" w:cs="Arial"/>
                <w:sz w:val="20"/>
                <w:szCs w:val="20"/>
              </w:rPr>
            </w:pPr>
          </w:p>
        </w:tc>
      </w:tr>
      <w:tr w:rsidR="001802EF" w:rsidRPr="008400EC" w14:paraId="0F598EF3" w14:textId="77777777" w:rsidTr="00421907">
        <w:trPr>
          <w:trHeight w:val="285"/>
        </w:trPr>
        <w:tc>
          <w:tcPr>
            <w:tcW w:w="4155" w:type="dxa"/>
            <w:tcBorders>
              <w:top w:val="nil"/>
              <w:left w:val="single" w:sz="4" w:space="0" w:color="auto"/>
              <w:bottom w:val="single" w:sz="4" w:space="0" w:color="auto"/>
              <w:right w:val="single" w:sz="4" w:space="0" w:color="auto"/>
            </w:tcBorders>
            <w:noWrap/>
            <w:vAlign w:val="bottom"/>
          </w:tcPr>
          <w:p w14:paraId="41A7A218" w14:textId="77777777" w:rsidR="001802EF" w:rsidRPr="008400EC" w:rsidRDefault="001802EF" w:rsidP="00421907">
            <w:pPr>
              <w:jc w:val="both"/>
              <w:rPr>
                <w:rFonts w:ascii="Arial" w:hAnsi="Arial" w:cs="Arial"/>
                <w:sz w:val="20"/>
                <w:szCs w:val="20"/>
              </w:rPr>
            </w:pPr>
          </w:p>
        </w:tc>
        <w:tc>
          <w:tcPr>
            <w:tcW w:w="1440" w:type="dxa"/>
            <w:tcBorders>
              <w:top w:val="nil"/>
              <w:left w:val="nil"/>
              <w:bottom w:val="single" w:sz="4" w:space="0" w:color="auto"/>
              <w:right w:val="single" w:sz="4" w:space="0" w:color="auto"/>
            </w:tcBorders>
            <w:noWrap/>
            <w:vAlign w:val="bottom"/>
          </w:tcPr>
          <w:p w14:paraId="570253E6" w14:textId="77777777" w:rsidR="001802EF" w:rsidRPr="008400EC" w:rsidRDefault="001802EF" w:rsidP="00421907">
            <w:pPr>
              <w:jc w:val="both"/>
              <w:rPr>
                <w:rFonts w:ascii="Arial" w:hAnsi="Arial" w:cs="Arial"/>
                <w:sz w:val="20"/>
                <w:szCs w:val="20"/>
              </w:rPr>
            </w:pPr>
          </w:p>
        </w:tc>
      </w:tr>
      <w:tr w:rsidR="001802EF" w:rsidRPr="008400EC" w14:paraId="60F4CAC1" w14:textId="77777777" w:rsidTr="00421907">
        <w:trPr>
          <w:trHeight w:val="285"/>
        </w:trPr>
        <w:tc>
          <w:tcPr>
            <w:tcW w:w="4155" w:type="dxa"/>
            <w:tcBorders>
              <w:top w:val="nil"/>
              <w:left w:val="single" w:sz="4" w:space="0" w:color="auto"/>
              <w:bottom w:val="single" w:sz="4" w:space="0" w:color="auto"/>
              <w:right w:val="single" w:sz="4" w:space="0" w:color="auto"/>
            </w:tcBorders>
            <w:noWrap/>
            <w:vAlign w:val="bottom"/>
          </w:tcPr>
          <w:p w14:paraId="79CDC56F" w14:textId="77777777" w:rsidR="001802EF" w:rsidRPr="008400EC" w:rsidRDefault="001802EF" w:rsidP="00421907">
            <w:pPr>
              <w:jc w:val="both"/>
              <w:rPr>
                <w:rFonts w:ascii="Arial" w:hAnsi="Arial" w:cs="Arial"/>
                <w:sz w:val="20"/>
                <w:szCs w:val="20"/>
              </w:rPr>
            </w:pPr>
          </w:p>
        </w:tc>
        <w:tc>
          <w:tcPr>
            <w:tcW w:w="1440" w:type="dxa"/>
            <w:tcBorders>
              <w:top w:val="nil"/>
              <w:left w:val="nil"/>
              <w:bottom w:val="single" w:sz="4" w:space="0" w:color="auto"/>
              <w:right w:val="single" w:sz="4" w:space="0" w:color="auto"/>
            </w:tcBorders>
            <w:noWrap/>
            <w:vAlign w:val="bottom"/>
          </w:tcPr>
          <w:p w14:paraId="661C2643" w14:textId="77777777" w:rsidR="001802EF" w:rsidRPr="008400EC" w:rsidRDefault="001802EF" w:rsidP="00421907">
            <w:pPr>
              <w:jc w:val="both"/>
              <w:rPr>
                <w:rFonts w:ascii="Arial" w:hAnsi="Arial" w:cs="Arial"/>
                <w:sz w:val="20"/>
                <w:szCs w:val="20"/>
              </w:rPr>
            </w:pPr>
          </w:p>
        </w:tc>
      </w:tr>
    </w:tbl>
    <w:p w14:paraId="2A1335F7" w14:textId="77777777" w:rsidR="001802EF" w:rsidRDefault="001802EF" w:rsidP="001802EF">
      <w:pPr>
        <w:jc w:val="both"/>
        <w:rPr>
          <w:rFonts w:ascii="Arial" w:hAnsi="Arial" w:cs="Arial"/>
          <w:sz w:val="20"/>
          <w:szCs w:val="20"/>
        </w:rPr>
      </w:pPr>
    </w:p>
    <w:p w14:paraId="3E0A1521" w14:textId="4D656B82" w:rsidR="001802EF" w:rsidRPr="008400EC" w:rsidRDefault="001802EF" w:rsidP="001802EF">
      <w:pPr>
        <w:jc w:val="both"/>
        <w:rPr>
          <w:rFonts w:ascii="Arial" w:hAnsi="Arial" w:cs="Arial"/>
          <w:sz w:val="20"/>
          <w:szCs w:val="20"/>
        </w:rPr>
      </w:pPr>
      <w:r w:rsidRPr="008400EC">
        <w:rPr>
          <w:rFonts w:ascii="Arial" w:hAnsi="Arial" w:cs="Arial"/>
          <w:sz w:val="20"/>
          <w:szCs w:val="20"/>
        </w:rPr>
        <w:t xml:space="preserve">Sponsor/CRO zobowiązuje się do </w:t>
      </w:r>
      <w:r w:rsidR="00904C42">
        <w:rPr>
          <w:rFonts w:ascii="Arial" w:hAnsi="Arial" w:cs="Arial"/>
          <w:sz w:val="20"/>
          <w:szCs w:val="20"/>
        </w:rPr>
        <w:t xml:space="preserve">sfinansowania </w:t>
      </w:r>
      <w:r w:rsidRPr="008400EC">
        <w:rPr>
          <w:rFonts w:ascii="Arial" w:hAnsi="Arial" w:cs="Arial"/>
          <w:sz w:val="20"/>
          <w:szCs w:val="20"/>
        </w:rPr>
        <w:t>świadczeń</w:t>
      </w:r>
      <w:r w:rsidR="00421907">
        <w:rPr>
          <w:rFonts w:ascii="Arial" w:hAnsi="Arial" w:cs="Arial"/>
          <w:sz w:val="20"/>
          <w:szCs w:val="20"/>
        </w:rPr>
        <w:t xml:space="preserve"> </w:t>
      </w:r>
      <w:r w:rsidR="00D82C63">
        <w:rPr>
          <w:rFonts w:ascii="Arial" w:hAnsi="Arial" w:cs="Arial"/>
          <w:sz w:val="20"/>
          <w:szCs w:val="20"/>
        </w:rPr>
        <w:t>zdrowotnych</w:t>
      </w:r>
      <w:r w:rsidRPr="008400EC">
        <w:rPr>
          <w:rFonts w:ascii="Arial" w:hAnsi="Arial" w:cs="Arial"/>
          <w:sz w:val="20"/>
          <w:szCs w:val="20"/>
        </w:rPr>
        <w:t>, które nie zostały uwzględnione</w:t>
      </w:r>
      <w:r w:rsidR="00661A10">
        <w:rPr>
          <w:rFonts w:ascii="Arial" w:hAnsi="Arial" w:cs="Arial"/>
          <w:sz w:val="20"/>
          <w:szCs w:val="20"/>
        </w:rPr>
        <w:t xml:space="preserve"> </w:t>
      </w:r>
      <w:r w:rsidRPr="008400EC">
        <w:rPr>
          <w:rFonts w:ascii="Arial" w:hAnsi="Arial" w:cs="Arial"/>
          <w:sz w:val="20"/>
          <w:szCs w:val="20"/>
        </w:rPr>
        <w:t>w niniejszej umowie, a zostaną wykonane na potrzeby niniejsze</w:t>
      </w:r>
      <w:r w:rsidR="006752DA">
        <w:rPr>
          <w:rFonts w:ascii="Arial" w:hAnsi="Arial" w:cs="Arial"/>
          <w:sz w:val="20"/>
          <w:szCs w:val="20"/>
        </w:rPr>
        <w:t>go Badania K</w:t>
      </w:r>
      <w:r>
        <w:rPr>
          <w:rFonts w:ascii="Arial" w:hAnsi="Arial" w:cs="Arial"/>
          <w:sz w:val="20"/>
          <w:szCs w:val="20"/>
        </w:rPr>
        <w:t xml:space="preserve">linicznego, zgodnie </w:t>
      </w:r>
      <w:r w:rsidRPr="008400EC">
        <w:rPr>
          <w:rFonts w:ascii="Arial" w:hAnsi="Arial" w:cs="Arial"/>
          <w:sz w:val="20"/>
          <w:szCs w:val="20"/>
        </w:rPr>
        <w:t>z</w:t>
      </w:r>
      <w:r>
        <w:rPr>
          <w:rFonts w:ascii="Arial" w:hAnsi="Arial" w:cs="Arial"/>
          <w:sz w:val="20"/>
          <w:szCs w:val="20"/>
        </w:rPr>
        <w:t> </w:t>
      </w:r>
      <w:r w:rsidR="00904C42">
        <w:rPr>
          <w:rFonts w:ascii="Arial" w:hAnsi="Arial" w:cs="Arial"/>
          <w:sz w:val="20"/>
          <w:szCs w:val="20"/>
        </w:rPr>
        <w:t xml:space="preserve">decyzją Badacza oraz w zakresie </w:t>
      </w:r>
      <w:r w:rsidR="00904C42" w:rsidRPr="008400EC">
        <w:rPr>
          <w:rFonts w:ascii="Arial" w:hAnsi="Arial" w:cs="Arial"/>
          <w:sz w:val="20"/>
          <w:szCs w:val="20"/>
        </w:rPr>
        <w:t xml:space="preserve"> obowiązującego prawa.</w:t>
      </w:r>
      <w:r w:rsidR="00904C42">
        <w:rPr>
          <w:rFonts w:ascii="Arial" w:hAnsi="Arial" w:cs="Arial"/>
          <w:sz w:val="20"/>
          <w:szCs w:val="20"/>
        </w:rPr>
        <w:t xml:space="preserve"> Wycena </w:t>
      </w:r>
      <w:r w:rsidR="00193B2B">
        <w:rPr>
          <w:rFonts w:ascii="Arial" w:hAnsi="Arial" w:cs="Arial"/>
          <w:sz w:val="20"/>
          <w:szCs w:val="20"/>
        </w:rPr>
        <w:t>tych</w:t>
      </w:r>
      <w:r w:rsidR="00904C42">
        <w:rPr>
          <w:rFonts w:ascii="Arial" w:hAnsi="Arial" w:cs="Arial"/>
          <w:sz w:val="20"/>
          <w:szCs w:val="20"/>
        </w:rPr>
        <w:t xml:space="preserve"> świadczeń zostanie dokonana w oparciu</w:t>
      </w:r>
      <w:r w:rsidR="00661A10">
        <w:rPr>
          <w:rFonts w:ascii="Arial" w:hAnsi="Arial" w:cs="Arial"/>
          <w:sz w:val="20"/>
          <w:szCs w:val="20"/>
        </w:rPr>
        <w:t xml:space="preserve"> </w:t>
      </w:r>
      <w:r w:rsidR="00904C42">
        <w:rPr>
          <w:rFonts w:ascii="Arial" w:hAnsi="Arial" w:cs="Arial"/>
          <w:sz w:val="20"/>
          <w:szCs w:val="20"/>
        </w:rPr>
        <w:t xml:space="preserve">o </w:t>
      </w:r>
      <w:r w:rsidR="00193B2B">
        <w:rPr>
          <w:rFonts w:ascii="Arial" w:hAnsi="Arial" w:cs="Arial"/>
          <w:sz w:val="20"/>
          <w:szCs w:val="20"/>
        </w:rPr>
        <w:t xml:space="preserve">zasady wyceny </w:t>
      </w:r>
      <w:r w:rsidRPr="008400EC">
        <w:rPr>
          <w:rFonts w:ascii="Arial" w:hAnsi="Arial" w:cs="Arial"/>
          <w:sz w:val="20"/>
          <w:szCs w:val="20"/>
        </w:rPr>
        <w:t>obowiązując</w:t>
      </w:r>
      <w:r w:rsidR="00193B2B">
        <w:rPr>
          <w:rFonts w:ascii="Arial" w:hAnsi="Arial" w:cs="Arial"/>
          <w:sz w:val="20"/>
          <w:szCs w:val="20"/>
        </w:rPr>
        <w:t>e</w:t>
      </w:r>
      <w:r w:rsidRPr="008400EC">
        <w:rPr>
          <w:rFonts w:ascii="Arial" w:hAnsi="Arial" w:cs="Arial"/>
          <w:sz w:val="20"/>
          <w:szCs w:val="20"/>
        </w:rPr>
        <w:t xml:space="preserve"> w Ośrodku</w:t>
      </w:r>
      <w:r w:rsidR="00193B2B">
        <w:rPr>
          <w:rFonts w:ascii="Arial" w:hAnsi="Arial" w:cs="Arial"/>
          <w:sz w:val="20"/>
          <w:szCs w:val="20"/>
        </w:rPr>
        <w:t xml:space="preserve">, w tym w oparciu o </w:t>
      </w:r>
      <w:r w:rsidRPr="008400EC">
        <w:rPr>
          <w:rFonts w:ascii="Arial" w:hAnsi="Arial" w:cs="Arial"/>
          <w:sz w:val="20"/>
          <w:szCs w:val="20"/>
        </w:rPr>
        <w:t>„Cennik usług medycz</w:t>
      </w:r>
      <w:r w:rsidR="006752DA">
        <w:rPr>
          <w:rFonts w:ascii="Arial" w:hAnsi="Arial" w:cs="Arial"/>
          <w:sz w:val="20"/>
          <w:szCs w:val="20"/>
        </w:rPr>
        <w:t>nych realizowanych na potrzeby Badań K</w:t>
      </w:r>
      <w:r w:rsidRPr="008400EC">
        <w:rPr>
          <w:rFonts w:ascii="Arial" w:hAnsi="Arial" w:cs="Arial"/>
          <w:sz w:val="20"/>
          <w:szCs w:val="20"/>
        </w:rPr>
        <w:t>linicznych”,</w:t>
      </w:r>
    </w:p>
    <w:p w14:paraId="23D96902" w14:textId="77777777" w:rsidR="001802EF" w:rsidRPr="008400EC" w:rsidRDefault="001802EF" w:rsidP="001802EF">
      <w:pPr>
        <w:jc w:val="both"/>
        <w:rPr>
          <w:rFonts w:ascii="Arial" w:hAnsi="Arial" w:cs="Arial"/>
          <w:sz w:val="20"/>
          <w:szCs w:val="20"/>
        </w:rPr>
      </w:pPr>
      <w:r w:rsidRPr="008400EC">
        <w:rPr>
          <w:rFonts w:ascii="Arial" w:hAnsi="Arial" w:cs="Arial"/>
          <w:sz w:val="20"/>
          <w:szCs w:val="20"/>
        </w:rPr>
        <w:t>II. Badacz i Zespół B</w:t>
      </w:r>
      <w:r>
        <w:rPr>
          <w:rFonts w:ascii="Arial" w:hAnsi="Arial" w:cs="Arial"/>
          <w:sz w:val="20"/>
          <w:szCs w:val="20"/>
        </w:rPr>
        <w:t>adawczy</w:t>
      </w:r>
    </w:p>
    <w:p w14:paraId="669E3948" w14:textId="77777777" w:rsidR="001802EF" w:rsidRPr="008400EC" w:rsidRDefault="001802EF" w:rsidP="001802EF">
      <w:pPr>
        <w:jc w:val="both"/>
        <w:rPr>
          <w:rFonts w:ascii="Arial" w:hAnsi="Arial" w:cs="Arial"/>
          <w:sz w:val="20"/>
          <w:szCs w:val="20"/>
        </w:rPr>
      </w:pPr>
    </w:p>
    <w:tbl>
      <w:tblPr>
        <w:tblW w:w="5595" w:type="dxa"/>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55"/>
        <w:gridCol w:w="1440"/>
      </w:tblGrid>
      <w:tr w:rsidR="001802EF" w:rsidRPr="008400EC" w14:paraId="72148BF4" w14:textId="77777777" w:rsidTr="00421907">
        <w:trPr>
          <w:trHeight w:val="300"/>
        </w:trPr>
        <w:tc>
          <w:tcPr>
            <w:tcW w:w="4155" w:type="dxa"/>
            <w:tcBorders>
              <w:top w:val="single" w:sz="4" w:space="0" w:color="auto"/>
              <w:bottom w:val="single" w:sz="4" w:space="0" w:color="auto"/>
              <w:right w:val="single" w:sz="4" w:space="0" w:color="auto"/>
            </w:tcBorders>
            <w:noWrap/>
            <w:vAlign w:val="bottom"/>
          </w:tcPr>
          <w:p w14:paraId="5F086AE7" w14:textId="77777777" w:rsidR="001802EF" w:rsidRPr="008400EC" w:rsidRDefault="001802EF" w:rsidP="00421907">
            <w:pPr>
              <w:jc w:val="both"/>
              <w:rPr>
                <w:rFonts w:ascii="Arial" w:hAnsi="Arial" w:cs="Arial"/>
                <w:sz w:val="20"/>
                <w:szCs w:val="20"/>
              </w:rPr>
            </w:pPr>
          </w:p>
        </w:tc>
        <w:tc>
          <w:tcPr>
            <w:tcW w:w="1440" w:type="dxa"/>
            <w:tcBorders>
              <w:top w:val="single" w:sz="4" w:space="0" w:color="auto"/>
              <w:left w:val="single" w:sz="4" w:space="0" w:color="auto"/>
              <w:bottom w:val="single" w:sz="4" w:space="0" w:color="auto"/>
            </w:tcBorders>
            <w:noWrap/>
            <w:vAlign w:val="bottom"/>
          </w:tcPr>
          <w:p w14:paraId="60FA0166" w14:textId="77777777" w:rsidR="001802EF" w:rsidRPr="008400EC" w:rsidRDefault="001802EF" w:rsidP="00421907">
            <w:pPr>
              <w:jc w:val="both"/>
              <w:rPr>
                <w:rFonts w:ascii="Arial" w:hAnsi="Arial" w:cs="Arial"/>
                <w:sz w:val="20"/>
                <w:szCs w:val="20"/>
              </w:rPr>
            </w:pPr>
          </w:p>
        </w:tc>
      </w:tr>
      <w:tr w:rsidR="001802EF" w:rsidRPr="008400EC" w14:paraId="4D3EF397" w14:textId="77777777" w:rsidTr="00421907">
        <w:trPr>
          <w:trHeight w:val="300"/>
        </w:trPr>
        <w:tc>
          <w:tcPr>
            <w:tcW w:w="4155" w:type="dxa"/>
            <w:tcBorders>
              <w:top w:val="single" w:sz="4" w:space="0" w:color="auto"/>
              <w:bottom w:val="single" w:sz="4" w:space="0" w:color="auto"/>
              <w:right w:val="single" w:sz="4" w:space="0" w:color="auto"/>
            </w:tcBorders>
            <w:noWrap/>
            <w:vAlign w:val="bottom"/>
          </w:tcPr>
          <w:p w14:paraId="194A110B" w14:textId="77777777" w:rsidR="001802EF" w:rsidRPr="008400EC" w:rsidRDefault="001802EF" w:rsidP="00421907">
            <w:pPr>
              <w:jc w:val="both"/>
              <w:rPr>
                <w:rFonts w:ascii="Arial" w:hAnsi="Arial" w:cs="Arial"/>
                <w:sz w:val="20"/>
                <w:szCs w:val="20"/>
              </w:rPr>
            </w:pPr>
          </w:p>
        </w:tc>
        <w:tc>
          <w:tcPr>
            <w:tcW w:w="1440" w:type="dxa"/>
            <w:tcBorders>
              <w:top w:val="single" w:sz="4" w:space="0" w:color="auto"/>
              <w:left w:val="single" w:sz="4" w:space="0" w:color="auto"/>
              <w:bottom w:val="single" w:sz="4" w:space="0" w:color="auto"/>
            </w:tcBorders>
            <w:noWrap/>
            <w:vAlign w:val="bottom"/>
          </w:tcPr>
          <w:p w14:paraId="497CA125" w14:textId="77777777" w:rsidR="001802EF" w:rsidRPr="008400EC" w:rsidRDefault="001802EF" w:rsidP="00421907">
            <w:pPr>
              <w:jc w:val="both"/>
              <w:rPr>
                <w:rFonts w:ascii="Arial" w:hAnsi="Arial" w:cs="Arial"/>
                <w:sz w:val="20"/>
                <w:szCs w:val="20"/>
              </w:rPr>
            </w:pPr>
          </w:p>
        </w:tc>
      </w:tr>
      <w:tr w:rsidR="001802EF" w:rsidRPr="008400EC" w14:paraId="546445D9" w14:textId="77777777" w:rsidTr="00421907">
        <w:trPr>
          <w:trHeight w:val="300"/>
        </w:trPr>
        <w:tc>
          <w:tcPr>
            <w:tcW w:w="4155" w:type="dxa"/>
            <w:tcBorders>
              <w:top w:val="single" w:sz="4" w:space="0" w:color="auto"/>
              <w:bottom w:val="single" w:sz="4" w:space="0" w:color="auto"/>
              <w:right w:val="single" w:sz="4" w:space="0" w:color="auto"/>
            </w:tcBorders>
            <w:noWrap/>
            <w:vAlign w:val="bottom"/>
          </w:tcPr>
          <w:p w14:paraId="0313B7F5" w14:textId="77777777" w:rsidR="001802EF" w:rsidRPr="008400EC" w:rsidRDefault="001802EF" w:rsidP="00421907">
            <w:pPr>
              <w:jc w:val="both"/>
              <w:rPr>
                <w:rFonts w:ascii="Arial" w:hAnsi="Arial" w:cs="Arial"/>
                <w:sz w:val="20"/>
                <w:szCs w:val="20"/>
              </w:rPr>
            </w:pPr>
          </w:p>
        </w:tc>
        <w:tc>
          <w:tcPr>
            <w:tcW w:w="1440" w:type="dxa"/>
            <w:tcBorders>
              <w:top w:val="single" w:sz="4" w:space="0" w:color="auto"/>
              <w:left w:val="single" w:sz="4" w:space="0" w:color="auto"/>
              <w:bottom w:val="single" w:sz="4" w:space="0" w:color="auto"/>
            </w:tcBorders>
            <w:noWrap/>
            <w:vAlign w:val="bottom"/>
          </w:tcPr>
          <w:p w14:paraId="2684EC26" w14:textId="77777777" w:rsidR="001802EF" w:rsidRPr="008400EC" w:rsidRDefault="001802EF" w:rsidP="00421907">
            <w:pPr>
              <w:jc w:val="both"/>
              <w:rPr>
                <w:rFonts w:ascii="Arial" w:hAnsi="Arial" w:cs="Arial"/>
                <w:sz w:val="20"/>
                <w:szCs w:val="20"/>
              </w:rPr>
            </w:pPr>
          </w:p>
        </w:tc>
      </w:tr>
      <w:tr w:rsidR="001802EF" w:rsidRPr="008400EC" w14:paraId="0C640165" w14:textId="77777777" w:rsidTr="00421907">
        <w:trPr>
          <w:trHeight w:val="300"/>
        </w:trPr>
        <w:tc>
          <w:tcPr>
            <w:tcW w:w="4155" w:type="dxa"/>
            <w:tcBorders>
              <w:top w:val="single" w:sz="4" w:space="0" w:color="auto"/>
              <w:bottom w:val="single" w:sz="4" w:space="0" w:color="auto"/>
              <w:right w:val="single" w:sz="4" w:space="0" w:color="auto"/>
            </w:tcBorders>
            <w:noWrap/>
            <w:vAlign w:val="bottom"/>
          </w:tcPr>
          <w:p w14:paraId="25D870B9" w14:textId="77777777" w:rsidR="001802EF" w:rsidRPr="008400EC" w:rsidRDefault="001802EF" w:rsidP="00421907">
            <w:pPr>
              <w:jc w:val="both"/>
              <w:rPr>
                <w:rFonts w:ascii="Arial" w:hAnsi="Arial" w:cs="Arial"/>
                <w:sz w:val="20"/>
                <w:szCs w:val="20"/>
              </w:rPr>
            </w:pPr>
          </w:p>
        </w:tc>
        <w:tc>
          <w:tcPr>
            <w:tcW w:w="1440" w:type="dxa"/>
            <w:tcBorders>
              <w:top w:val="single" w:sz="4" w:space="0" w:color="auto"/>
              <w:left w:val="single" w:sz="4" w:space="0" w:color="auto"/>
              <w:bottom w:val="single" w:sz="4" w:space="0" w:color="auto"/>
            </w:tcBorders>
            <w:noWrap/>
            <w:vAlign w:val="bottom"/>
          </w:tcPr>
          <w:p w14:paraId="7B692958" w14:textId="77777777" w:rsidR="001802EF" w:rsidRPr="008400EC" w:rsidRDefault="001802EF" w:rsidP="00421907">
            <w:pPr>
              <w:jc w:val="both"/>
              <w:rPr>
                <w:rFonts w:ascii="Arial" w:hAnsi="Arial" w:cs="Arial"/>
                <w:sz w:val="20"/>
                <w:szCs w:val="20"/>
              </w:rPr>
            </w:pPr>
          </w:p>
        </w:tc>
      </w:tr>
      <w:tr w:rsidR="001802EF" w:rsidRPr="008400EC" w14:paraId="4F83B9F8" w14:textId="77777777" w:rsidTr="00421907">
        <w:trPr>
          <w:trHeight w:val="300"/>
        </w:trPr>
        <w:tc>
          <w:tcPr>
            <w:tcW w:w="4155" w:type="dxa"/>
            <w:tcBorders>
              <w:top w:val="single" w:sz="4" w:space="0" w:color="auto"/>
              <w:bottom w:val="single" w:sz="4" w:space="0" w:color="auto"/>
              <w:right w:val="single" w:sz="4" w:space="0" w:color="auto"/>
            </w:tcBorders>
            <w:noWrap/>
            <w:vAlign w:val="bottom"/>
          </w:tcPr>
          <w:p w14:paraId="73962CDF" w14:textId="77777777" w:rsidR="001802EF" w:rsidRPr="008400EC" w:rsidRDefault="001802EF" w:rsidP="00421907">
            <w:pPr>
              <w:jc w:val="both"/>
              <w:rPr>
                <w:rFonts w:ascii="Arial" w:hAnsi="Arial" w:cs="Arial"/>
                <w:sz w:val="20"/>
                <w:szCs w:val="20"/>
              </w:rPr>
            </w:pPr>
          </w:p>
        </w:tc>
        <w:tc>
          <w:tcPr>
            <w:tcW w:w="1440" w:type="dxa"/>
            <w:tcBorders>
              <w:top w:val="single" w:sz="4" w:space="0" w:color="auto"/>
              <w:left w:val="single" w:sz="4" w:space="0" w:color="auto"/>
              <w:bottom w:val="single" w:sz="4" w:space="0" w:color="auto"/>
            </w:tcBorders>
            <w:noWrap/>
            <w:vAlign w:val="bottom"/>
          </w:tcPr>
          <w:p w14:paraId="63445528" w14:textId="77777777" w:rsidR="001802EF" w:rsidRPr="008400EC" w:rsidRDefault="001802EF" w:rsidP="00421907">
            <w:pPr>
              <w:jc w:val="both"/>
              <w:rPr>
                <w:rFonts w:ascii="Arial" w:hAnsi="Arial" w:cs="Arial"/>
                <w:sz w:val="20"/>
                <w:szCs w:val="20"/>
              </w:rPr>
            </w:pPr>
          </w:p>
        </w:tc>
      </w:tr>
      <w:tr w:rsidR="001802EF" w:rsidRPr="008400EC" w14:paraId="24419414" w14:textId="77777777" w:rsidTr="00421907">
        <w:trPr>
          <w:trHeight w:val="300"/>
        </w:trPr>
        <w:tc>
          <w:tcPr>
            <w:tcW w:w="4155" w:type="dxa"/>
            <w:tcBorders>
              <w:top w:val="single" w:sz="4" w:space="0" w:color="auto"/>
              <w:bottom w:val="single" w:sz="4" w:space="0" w:color="auto"/>
              <w:right w:val="single" w:sz="4" w:space="0" w:color="auto"/>
            </w:tcBorders>
            <w:noWrap/>
            <w:vAlign w:val="bottom"/>
          </w:tcPr>
          <w:p w14:paraId="0B824227" w14:textId="77777777" w:rsidR="001802EF" w:rsidRPr="008400EC" w:rsidRDefault="001802EF" w:rsidP="00421907">
            <w:pPr>
              <w:jc w:val="both"/>
              <w:rPr>
                <w:rFonts w:ascii="Arial" w:hAnsi="Arial" w:cs="Arial"/>
                <w:sz w:val="20"/>
                <w:szCs w:val="20"/>
              </w:rPr>
            </w:pPr>
          </w:p>
        </w:tc>
        <w:tc>
          <w:tcPr>
            <w:tcW w:w="1440" w:type="dxa"/>
            <w:tcBorders>
              <w:top w:val="single" w:sz="4" w:space="0" w:color="auto"/>
              <w:left w:val="single" w:sz="4" w:space="0" w:color="auto"/>
              <w:bottom w:val="single" w:sz="4" w:space="0" w:color="auto"/>
            </w:tcBorders>
            <w:noWrap/>
            <w:vAlign w:val="bottom"/>
          </w:tcPr>
          <w:p w14:paraId="1F308A97" w14:textId="77777777" w:rsidR="001802EF" w:rsidRPr="008400EC" w:rsidRDefault="001802EF" w:rsidP="00421907">
            <w:pPr>
              <w:jc w:val="both"/>
              <w:rPr>
                <w:rFonts w:ascii="Arial" w:hAnsi="Arial" w:cs="Arial"/>
                <w:sz w:val="20"/>
                <w:szCs w:val="20"/>
              </w:rPr>
            </w:pPr>
          </w:p>
        </w:tc>
      </w:tr>
    </w:tbl>
    <w:p w14:paraId="02DA9936" w14:textId="77777777" w:rsidR="001802EF" w:rsidRDefault="001802EF" w:rsidP="001802EF">
      <w:pPr>
        <w:jc w:val="both"/>
        <w:rPr>
          <w:rFonts w:ascii="Arial" w:hAnsi="Arial" w:cs="Arial"/>
          <w:sz w:val="20"/>
          <w:szCs w:val="20"/>
        </w:rPr>
      </w:pPr>
    </w:p>
    <w:p w14:paraId="17346D35" w14:textId="77777777" w:rsidR="001802EF" w:rsidRPr="008400EC" w:rsidRDefault="001802EF" w:rsidP="001802EF">
      <w:pPr>
        <w:jc w:val="both"/>
        <w:rPr>
          <w:rFonts w:ascii="Arial" w:hAnsi="Arial" w:cs="Arial"/>
          <w:sz w:val="20"/>
          <w:szCs w:val="20"/>
        </w:rPr>
      </w:pPr>
      <w:r w:rsidRPr="008400EC">
        <w:rPr>
          <w:rFonts w:ascii="Arial" w:hAnsi="Arial" w:cs="Arial"/>
          <w:sz w:val="20"/>
          <w:szCs w:val="20"/>
        </w:rPr>
        <w:t>III. Płatności opcjonalne</w:t>
      </w:r>
    </w:p>
    <w:p w14:paraId="514E53C3" w14:textId="77777777" w:rsidR="001802EF" w:rsidRPr="008400EC" w:rsidRDefault="001802EF" w:rsidP="001802EF">
      <w:pPr>
        <w:jc w:val="both"/>
        <w:rPr>
          <w:rFonts w:ascii="Arial" w:hAnsi="Arial" w:cs="Arial"/>
          <w:sz w:val="20"/>
          <w:szCs w:val="20"/>
        </w:rPr>
      </w:pPr>
    </w:p>
    <w:p w14:paraId="44F03196" w14:textId="77777777" w:rsidR="001802EF" w:rsidRDefault="001802EF" w:rsidP="001802EF">
      <w:pPr>
        <w:jc w:val="both"/>
        <w:rPr>
          <w:rFonts w:ascii="Arial" w:hAnsi="Arial" w:cs="Arial"/>
          <w:sz w:val="20"/>
          <w:szCs w:val="20"/>
        </w:rPr>
      </w:pPr>
      <w:r w:rsidRPr="008400EC">
        <w:rPr>
          <w:rFonts w:ascii="Arial" w:hAnsi="Arial" w:cs="Arial"/>
          <w:sz w:val="20"/>
          <w:szCs w:val="20"/>
        </w:rPr>
        <w:t>IV. Harmonogram płatności</w:t>
      </w:r>
    </w:p>
    <w:p w14:paraId="4DAB27D9" w14:textId="77777777" w:rsidR="001802EF" w:rsidRPr="008400EC" w:rsidRDefault="001802EF" w:rsidP="001802EF">
      <w:pPr>
        <w:jc w:val="both"/>
        <w:rPr>
          <w:rFonts w:ascii="Arial" w:hAnsi="Arial" w:cs="Arial"/>
          <w:sz w:val="20"/>
          <w:szCs w:val="20"/>
        </w:rPr>
      </w:pPr>
    </w:p>
    <w:p w14:paraId="3A24A04D" w14:textId="77777777" w:rsidR="001802EF" w:rsidRPr="008400EC" w:rsidRDefault="001802EF" w:rsidP="001802EF">
      <w:pPr>
        <w:numPr>
          <w:ilvl w:val="1"/>
          <w:numId w:val="14"/>
        </w:numPr>
        <w:spacing w:after="200" w:line="276" w:lineRule="auto"/>
        <w:jc w:val="both"/>
        <w:rPr>
          <w:rFonts w:ascii="Arial" w:hAnsi="Arial" w:cs="Arial"/>
          <w:sz w:val="20"/>
          <w:szCs w:val="20"/>
        </w:rPr>
      </w:pPr>
      <w:r w:rsidRPr="008400EC">
        <w:rPr>
          <w:rFonts w:ascii="Arial" w:hAnsi="Arial" w:cs="Arial"/>
          <w:sz w:val="20"/>
          <w:szCs w:val="20"/>
        </w:rPr>
        <w:t>Płatność na rzecz Ośrodka dokonywana będzie co trzy miesiące kalendarzowe, począwszy od dnia zawarcia umowy, po wystawieniu przez Ośrodek faktury, na podstawie danych przekazanych przez Sponsora/CRO, zweryfikowanych i potwierdzonych przez Głównego Badacza oraz Ośrodek</w:t>
      </w:r>
      <w:r>
        <w:rPr>
          <w:rFonts w:ascii="Arial" w:hAnsi="Arial" w:cs="Arial"/>
          <w:sz w:val="20"/>
          <w:szCs w:val="20"/>
        </w:rPr>
        <w:t xml:space="preserve">, </w:t>
      </w:r>
      <w:r w:rsidRPr="008400EC">
        <w:rPr>
          <w:rFonts w:ascii="Arial" w:hAnsi="Arial" w:cs="Arial"/>
          <w:sz w:val="20"/>
          <w:szCs w:val="20"/>
        </w:rPr>
        <w:t xml:space="preserve">co do </w:t>
      </w:r>
      <w:r w:rsidRPr="008400EC">
        <w:rPr>
          <w:rFonts w:ascii="Arial" w:hAnsi="Arial" w:cs="Arial"/>
          <w:sz w:val="20"/>
          <w:szCs w:val="20"/>
        </w:rPr>
        <w:lastRenderedPageBreak/>
        <w:t xml:space="preserve">zgodności z warunkami umowy. Za dzień zapłaty uważa się wpływ środków finansowych na konto bankowe Ośrodka, wskazane w wystawionej fakturze. </w:t>
      </w:r>
    </w:p>
    <w:p w14:paraId="2A26761A" w14:textId="77777777" w:rsidR="001802EF" w:rsidRDefault="001802EF" w:rsidP="001802EF">
      <w:pPr>
        <w:numPr>
          <w:ilvl w:val="1"/>
          <w:numId w:val="14"/>
        </w:numPr>
        <w:spacing w:after="200" w:line="276" w:lineRule="auto"/>
        <w:jc w:val="both"/>
        <w:rPr>
          <w:rFonts w:ascii="Arial" w:hAnsi="Arial" w:cs="Arial"/>
          <w:sz w:val="20"/>
          <w:szCs w:val="20"/>
        </w:rPr>
      </w:pPr>
      <w:r w:rsidRPr="002D7870">
        <w:rPr>
          <w:rFonts w:ascii="Arial" w:hAnsi="Arial" w:cs="Arial"/>
          <w:sz w:val="20"/>
          <w:szCs w:val="20"/>
        </w:rPr>
        <w:t>Pierwszy trzymiesięczny okres rozliczeniowy rozpoczyna się od daty podpisania umowy i kończy wraz z</w:t>
      </w:r>
      <w:r>
        <w:rPr>
          <w:rFonts w:ascii="Arial" w:hAnsi="Arial" w:cs="Arial"/>
          <w:sz w:val="20"/>
          <w:szCs w:val="20"/>
        </w:rPr>
        <w:t> </w:t>
      </w:r>
      <w:r w:rsidRPr="002D7870">
        <w:rPr>
          <w:rFonts w:ascii="Arial" w:hAnsi="Arial" w:cs="Arial"/>
          <w:sz w:val="20"/>
          <w:szCs w:val="20"/>
        </w:rPr>
        <w:t>końcem najbliższego kwartału w taki sposób, aby kolejne okresy rozliczeniowe pokrywały się z końcem kwartałów kalendarzowych.</w:t>
      </w:r>
    </w:p>
    <w:p w14:paraId="208D8BE7" w14:textId="77777777" w:rsidR="001802EF" w:rsidRDefault="001802EF" w:rsidP="001802EF">
      <w:pPr>
        <w:numPr>
          <w:ilvl w:val="1"/>
          <w:numId w:val="14"/>
        </w:numPr>
        <w:spacing w:after="200" w:line="276" w:lineRule="auto"/>
        <w:jc w:val="both"/>
        <w:rPr>
          <w:rFonts w:ascii="Arial" w:hAnsi="Arial" w:cs="Arial"/>
          <w:sz w:val="20"/>
          <w:szCs w:val="20"/>
        </w:rPr>
      </w:pPr>
      <w:r w:rsidRPr="002D7870">
        <w:rPr>
          <w:rFonts w:ascii="Arial" w:hAnsi="Arial" w:cs="Arial"/>
          <w:sz w:val="20"/>
          <w:szCs w:val="20"/>
        </w:rPr>
        <w:t>Wynagrodzenie</w:t>
      </w:r>
      <w:r>
        <w:rPr>
          <w:rFonts w:ascii="Arial" w:hAnsi="Arial" w:cs="Arial"/>
          <w:sz w:val="20"/>
          <w:szCs w:val="20"/>
        </w:rPr>
        <w:t xml:space="preserve"> na</w:t>
      </w:r>
      <w:r w:rsidRPr="002D7870">
        <w:rPr>
          <w:rFonts w:ascii="Arial" w:hAnsi="Arial" w:cs="Arial"/>
          <w:sz w:val="20"/>
          <w:szCs w:val="20"/>
        </w:rPr>
        <w:t xml:space="preserve"> rzecz Ośrodka płatne będzie w terminie 30 dni od dnia otrzymania wystawionej przez Ośrodek faktury przedstawiającej rozliczenie Badania na konto Ośrodka.</w:t>
      </w:r>
    </w:p>
    <w:p w14:paraId="713CE931" w14:textId="77777777" w:rsidR="001802EF" w:rsidRDefault="001802EF" w:rsidP="001802EF">
      <w:pPr>
        <w:numPr>
          <w:ilvl w:val="1"/>
          <w:numId w:val="14"/>
        </w:numPr>
        <w:spacing w:after="200" w:line="276" w:lineRule="auto"/>
        <w:jc w:val="both"/>
        <w:rPr>
          <w:rFonts w:ascii="Arial" w:hAnsi="Arial" w:cs="Arial"/>
          <w:sz w:val="20"/>
          <w:szCs w:val="20"/>
        </w:rPr>
      </w:pPr>
      <w:r w:rsidRPr="002D7870">
        <w:rPr>
          <w:rFonts w:ascii="Arial" w:hAnsi="Arial" w:cs="Arial"/>
          <w:sz w:val="20"/>
          <w:szCs w:val="20"/>
        </w:rPr>
        <w:t>Płatność na rzecz Głównego Badacza i Członków Zespołu Badawczego dokonywana będzie na</w:t>
      </w:r>
      <w:r>
        <w:rPr>
          <w:rFonts w:ascii="Arial" w:hAnsi="Arial" w:cs="Arial"/>
          <w:sz w:val="20"/>
          <w:szCs w:val="20"/>
        </w:rPr>
        <w:t> </w:t>
      </w:r>
      <w:r w:rsidRPr="002D7870">
        <w:rPr>
          <w:rFonts w:ascii="Arial" w:hAnsi="Arial" w:cs="Arial"/>
          <w:sz w:val="20"/>
          <w:szCs w:val="20"/>
        </w:rPr>
        <w:t xml:space="preserve">podstawie wystawionej przez Głównego Badacza faktury. Sponsor/CRO dokona płatności bezpośrednio na wskazane przez Głównego Badacza konto. Główny Badacz odpowiada za wskazanie osób z Zespołu Badawczego, którym należne jest wynagrodzenie za poszczególne etapy badania oraz szczegółowy podział środków na rzecz Zespołu Badawczego. Płatności na rzecz Zespołu Badawczego dokonywane będą przez Sponsora/CRO bezpośrednio na konta wskazane przez członków Zespołu Badawczego. </w:t>
      </w:r>
    </w:p>
    <w:p w14:paraId="48CAF98E" w14:textId="77777777" w:rsidR="001802EF" w:rsidRDefault="001802EF" w:rsidP="001802EF">
      <w:pPr>
        <w:numPr>
          <w:ilvl w:val="1"/>
          <w:numId w:val="14"/>
        </w:numPr>
        <w:spacing w:after="200" w:line="276" w:lineRule="auto"/>
        <w:jc w:val="both"/>
        <w:rPr>
          <w:rFonts w:ascii="Arial" w:hAnsi="Arial" w:cs="Arial"/>
          <w:sz w:val="20"/>
          <w:szCs w:val="20"/>
        </w:rPr>
      </w:pPr>
      <w:r w:rsidRPr="002D7870">
        <w:rPr>
          <w:rFonts w:ascii="Arial" w:hAnsi="Arial" w:cs="Arial"/>
          <w:sz w:val="20"/>
          <w:szCs w:val="20"/>
        </w:rPr>
        <w:t>Sponsor/CRO dokona równocześnie płatności na rzecz Ośrodka, Głównego Badacza i członków Zespołu Badawczego.</w:t>
      </w:r>
    </w:p>
    <w:p w14:paraId="2DD4A70F" w14:textId="77777777" w:rsidR="001802EF" w:rsidRDefault="001802EF" w:rsidP="001802EF">
      <w:pPr>
        <w:numPr>
          <w:ilvl w:val="1"/>
          <w:numId w:val="14"/>
        </w:numPr>
        <w:spacing w:after="200" w:line="276" w:lineRule="auto"/>
        <w:jc w:val="both"/>
        <w:rPr>
          <w:rFonts w:ascii="Arial" w:hAnsi="Arial" w:cs="Arial"/>
          <w:sz w:val="20"/>
          <w:szCs w:val="20"/>
        </w:rPr>
      </w:pPr>
      <w:r w:rsidRPr="002D7870">
        <w:rPr>
          <w:rFonts w:ascii="Arial" w:hAnsi="Arial" w:cs="Arial"/>
          <w:sz w:val="20"/>
          <w:szCs w:val="20"/>
        </w:rPr>
        <w:t>Kwota zapłaty na rzecz Ośrodka oraz Badacza zostanie ustalona według liczby uczestników włączonych do badania, liczby odbytych przez nich wizyt oraz zastosowanych wobec nich procedur medycznych, zgodnie z warunkami umowy</w:t>
      </w:r>
      <w:r>
        <w:rPr>
          <w:rFonts w:ascii="Arial" w:hAnsi="Arial" w:cs="Arial"/>
          <w:sz w:val="20"/>
          <w:szCs w:val="20"/>
        </w:rPr>
        <w:t>.</w:t>
      </w:r>
    </w:p>
    <w:p w14:paraId="5219C88F" w14:textId="77777777" w:rsidR="001802EF" w:rsidRDefault="001802EF" w:rsidP="001802EF">
      <w:pPr>
        <w:numPr>
          <w:ilvl w:val="1"/>
          <w:numId w:val="14"/>
        </w:numPr>
        <w:spacing w:after="200" w:line="276" w:lineRule="auto"/>
        <w:jc w:val="both"/>
        <w:rPr>
          <w:rFonts w:ascii="Arial" w:hAnsi="Arial" w:cs="Arial"/>
          <w:sz w:val="20"/>
          <w:szCs w:val="20"/>
        </w:rPr>
      </w:pPr>
      <w:r w:rsidRPr="002D7870">
        <w:rPr>
          <w:rFonts w:ascii="Arial" w:hAnsi="Arial" w:cs="Arial"/>
          <w:sz w:val="20"/>
          <w:szCs w:val="20"/>
        </w:rPr>
        <w:t>W przypadku pacjentów, którzy nie przejdą wszystkich zaplanowanych procedur, opłata za pacjenta będzie pomniejszona o kwoty przypisane do procedur niewykonanych.</w:t>
      </w:r>
    </w:p>
    <w:p w14:paraId="422FF52F" w14:textId="77777777" w:rsidR="001802EF" w:rsidRPr="002D7870" w:rsidRDefault="001802EF" w:rsidP="001802EF">
      <w:pPr>
        <w:numPr>
          <w:ilvl w:val="1"/>
          <w:numId w:val="14"/>
        </w:numPr>
        <w:spacing w:after="200" w:line="276" w:lineRule="auto"/>
        <w:jc w:val="both"/>
        <w:rPr>
          <w:rFonts w:ascii="Arial" w:hAnsi="Arial" w:cs="Arial"/>
          <w:sz w:val="20"/>
          <w:szCs w:val="20"/>
        </w:rPr>
      </w:pPr>
      <w:r>
        <w:rPr>
          <w:rFonts w:ascii="Arial" w:hAnsi="Arial" w:cs="Arial"/>
          <w:sz w:val="20"/>
          <w:szCs w:val="20"/>
        </w:rPr>
        <w:t xml:space="preserve">W przypadku pacjentów, którzy podpisali formularz świadomej zgody, ale nie zostali zrandomizowani (screening </w:t>
      </w:r>
      <w:proofErr w:type="spellStart"/>
      <w:r>
        <w:rPr>
          <w:rFonts w:ascii="Arial" w:hAnsi="Arial" w:cs="Arial"/>
          <w:sz w:val="20"/>
          <w:szCs w:val="20"/>
        </w:rPr>
        <w:t>failure</w:t>
      </w:r>
      <w:proofErr w:type="spellEnd"/>
      <w:r>
        <w:rPr>
          <w:rFonts w:ascii="Arial" w:hAnsi="Arial" w:cs="Arial"/>
          <w:sz w:val="20"/>
          <w:szCs w:val="20"/>
        </w:rPr>
        <w:t>) Sponsor/CRO zapłaci za wizyty tych pacjentów i dokona zwrotu kosztów przesiewowych procedur diagnostycznych wykonanych u wszystkich pacjentów zgodnie z obowiązującym prawem.</w:t>
      </w:r>
    </w:p>
    <w:p w14:paraId="44DDE0BE" w14:textId="77777777" w:rsidR="001802EF" w:rsidRDefault="001802EF" w:rsidP="001802EF">
      <w:pPr>
        <w:spacing w:after="0"/>
        <w:rPr>
          <w:rFonts w:ascii="Arial" w:hAnsi="Arial" w:cs="Arial"/>
          <w:sz w:val="20"/>
          <w:szCs w:val="20"/>
        </w:rPr>
      </w:pPr>
      <w:r>
        <w:rPr>
          <w:rFonts w:ascii="Arial" w:hAnsi="Arial" w:cs="Arial"/>
          <w:sz w:val="20"/>
          <w:szCs w:val="20"/>
        </w:rPr>
        <w:br w:type="page"/>
      </w:r>
    </w:p>
    <w:p w14:paraId="0F03BC9B" w14:textId="77777777" w:rsidR="001802EF" w:rsidRDefault="001802EF" w:rsidP="001802EF">
      <w:pPr>
        <w:jc w:val="both"/>
        <w:rPr>
          <w:rFonts w:ascii="Arial" w:hAnsi="Arial" w:cs="Arial"/>
          <w:sz w:val="20"/>
          <w:szCs w:val="20"/>
        </w:rPr>
      </w:pPr>
      <w:bookmarkStart w:id="1" w:name="_Hlk55204642"/>
      <w:r w:rsidRPr="008400EC">
        <w:rPr>
          <w:rFonts w:ascii="Arial" w:hAnsi="Arial" w:cs="Arial"/>
          <w:sz w:val="20"/>
          <w:szCs w:val="20"/>
        </w:rPr>
        <w:lastRenderedPageBreak/>
        <w:t xml:space="preserve">ZAŁĄCZNIK NR 5 </w:t>
      </w:r>
    </w:p>
    <w:p w14:paraId="1D674926" w14:textId="77777777" w:rsidR="001802EF" w:rsidRPr="008400EC" w:rsidRDefault="001802EF" w:rsidP="001802EF">
      <w:pPr>
        <w:jc w:val="both"/>
        <w:rPr>
          <w:rFonts w:ascii="Arial" w:hAnsi="Arial" w:cs="Arial"/>
          <w:sz w:val="20"/>
          <w:szCs w:val="20"/>
        </w:rPr>
      </w:pPr>
    </w:p>
    <w:p w14:paraId="1E6DEB2F" w14:textId="77777777" w:rsidR="001802EF" w:rsidRDefault="001802EF" w:rsidP="001802EF">
      <w:pPr>
        <w:jc w:val="both"/>
        <w:rPr>
          <w:rFonts w:ascii="Arial" w:hAnsi="Arial" w:cs="Arial"/>
          <w:sz w:val="20"/>
          <w:szCs w:val="20"/>
        </w:rPr>
      </w:pPr>
      <w:r w:rsidRPr="008400EC">
        <w:rPr>
          <w:rFonts w:ascii="Arial" w:hAnsi="Arial" w:cs="Arial"/>
          <w:sz w:val="20"/>
          <w:szCs w:val="20"/>
        </w:rPr>
        <w:t>Do umowy z dnia ……………………. na wykonanie badania: …………………………………</w:t>
      </w:r>
    </w:p>
    <w:p w14:paraId="79E41C46" w14:textId="77777777" w:rsidR="001802EF" w:rsidRPr="008400EC" w:rsidRDefault="001802EF" w:rsidP="001802EF">
      <w:pPr>
        <w:jc w:val="both"/>
        <w:rPr>
          <w:rFonts w:ascii="Arial" w:hAnsi="Arial" w:cs="Arial"/>
          <w:sz w:val="20"/>
          <w:szCs w:val="20"/>
        </w:rPr>
      </w:pPr>
      <w:r w:rsidRPr="008400EC">
        <w:rPr>
          <w:rFonts w:ascii="Arial" w:hAnsi="Arial" w:cs="Arial"/>
          <w:sz w:val="20"/>
          <w:szCs w:val="20"/>
        </w:rPr>
        <w:t>o numerze protokołu</w:t>
      </w:r>
      <w:r>
        <w:rPr>
          <w:rFonts w:ascii="Arial" w:hAnsi="Arial" w:cs="Arial"/>
          <w:sz w:val="20"/>
          <w:szCs w:val="20"/>
        </w:rPr>
        <w:t>…………………….</w:t>
      </w:r>
      <w:bookmarkEnd w:id="1"/>
    </w:p>
    <w:p w14:paraId="3F1D9E18" w14:textId="77777777" w:rsidR="001802EF" w:rsidRPr="007D388F" w:rsidRDefault="001802EF" w:rsidP="001802EF">
      <w:pPr>
        <w:jc w:val="both"/>
        <w:rPr>
          <w:rFonts w:ascii="Arial" w:hAnsi="Arial" w:cs="Arial"/>
          <w:b/>
          <w:i/>
          <w:sz w:val="20"/>
          <w:szCs w:val="20"/>
        </w:rPr>
      </w:pPr>
      <w:r w:rsidRPr="007D388F">
        <w:rPr>
          <w:rFonts w:ascii="Arial" w:hAnsi="Arial" w:cs="Arial"/>
          <w:b/>
          <w:i/>
          <w:sz w:val="20"/>
          <w:szCs w:val="20"/>
        </w:rPr>
        <w:t>Instrukcja korzystania ze sprzętu i urządzeń komputerowych oraz medycznych użyczonych przez Sponsora</w:t>
      </w:r>
      <w:r w:rsidR="007D388F" w:rsidRPr="007D388F">
        <w:rPr>
          <w:rFonts w:ascii="Arial" w:hAnsi="Arial" w:cs="Arial"/>
          <w:b/>
          <w:i/>
          <w:sz w:val="20"/>
          <w:szCs w:val="20"/>
        </w:rPr>
        <w:t xml:space="preserve"> </w:t>
      </w:r>
      <w:r w:rsidRPr="007D388F">
        <w:rPr>
          <w:rFonts w:ascii="Arial" w:hAnsi="Arial" w:cs="Arial"/>
          <w:b/>
          <w:i/>
          <w:sz w:val="20"/>
          <w:szCs w:val="20"/>
        </w:rPr>
        <w:t>w celu prowadzenia badania klinicznego.</w:t>
      </w:r>
    </w:p>
    <w:p w14:paraId="6E46D183" w14:textId="77777777" w:rsidR="001802EF" w:rsidRPr="008400EC" w:rsidRDefault="001802EF" w:rsidP="001802EF">
      <w:pPr>
        <w:jc w:val="both"/>
        <w:rPr>
          <w:rFonts w:ascii="Arial" w:hAnsi="Arial" w:cs="Arial"/>
          <w:sz w:val="20"/>
          <w:szCs w:val="20"/>
        </w:rPr>
      </w:pPr>
      <w:r w:rsidRPr="008400EC">
        <w:rPr>
          <w:rFonts w:ascii="Arial" w:hAnsi="Arial" w:cs="Arial"/>
          <w:sz w:val="20"/>
          <w:szCs w:val="20"/>
        </w:rPr>
        <w:t>Niniejsza instrukcja reguluje zasady wykorzystywania na terenie Ośrodka urządzeń komputerowych</w:t>
      </w:r>
      <w:r>
        <w:rPr>
          <w:rFonts w:ascii="Arial" w:hAnsi="Arial" w:cs="Arial"/>
          <w:sz w:val="20"/>
          <w:szCs w:val="20"/>
        </w:rPr>
        <w:br/>
      </w:r>
      <w:r w:rsidRPr="008400EC">
        <w:rPr>
          <w:rFonts w:ascii="Arial" w:hAnsi="Arial" w:cs="Arial"/>
          <w:sz w:val="20"/>
          <w:szCs w:val="20"/>
        </w:rPr>
        <w:t>(np. komputery, laptopy, ) oraz urządzeń i aparatury medycznej.</w:t>
      </w:r>
    </w:p>
    <w:p w14:paraId="2DE083C7" w14:textId="77777777" w:rsidR="001802EF" w:rsidRPr="008400EC" w:rsidRDefault="001802EF" w:rsidP="001802EF">
      <w:pPr>
        <w:jc w:val="both"/>
        <w:rPr>
          <w:rFonts w:ascii="Arial" w:hAnsi="Arial" w:cs="Arial"/>
          <w:sz w:val="20"/>
          <w:szCs w:val="20"/>
        </w:rPr>
      </w:pPr>
    </w:p>
    <w:p w14:paraId="192C466E" w14:textId="77777777" w:rsidR="001802EF" w:rsidRPr="008400EC" w:rsidRDefault="001802EF" w:rsidP="001802EF">
      <w:pPr>
        <w:jc w:val="both"/>
        <w:rPr>
          <w:rFonts w:ascii="Arial" w:hAnsi="Arial" w:cs="Arial"/>
          <w:b/>
          <w:sz w:val="20"/>
          <w:szCs w:val="20"/>
        </w:rPr>
      </w:pPr>
      <w:r w:rsidRPr="008400EC">
        <w:rPr>
          <w:rFonts w:ascii="Arial" w:hAnsi="Arial" w:cs="Arial"/>
          <w:b/>
          <w:sz w:val="20"/>
          <w:szCs w:val="20"/>
        </w:rPr>
        <w:t>Urządzenia komputerowe (np. serwery, komputery, komputery przenośne, routery)</w:t>
      </w:r>
    </w:p>
    <w:p w14:paraId="5296BB55" w14:textId="77777777" w:rsidR="001802EF" w:rsidRPr="008400EC" w:rsidRDefault="001802EF" w:rsidP="007D388F">
      <w:pPr>
        <w:ind w:left="360" w:hanging="360"/>
        <w:jc w:val="both"/>
        <w:rPr>
          <w:rFonts w:ascii="Arial" w:hAnsi="Arial" w:cs="Arial"/>
          <w:sz w:val="20"/>
          <w:szCs w:val="20"/>
        </w:rPr>
      </w:pPr>
      <w:r w:rsidRPr="008400EC">
        <w:rPr>
          <w:rFonts w:ascii="Arial" w:hAnsi="Arial" w:cs="Arial"/>
          <w:sz w:val="20"/>
          <w:szCs w:val="20"/>
        </w:rPr>
        <w:t>1.</w:t>
      </w:r>
      <w:r w:rsidRPr="008400EC">
        <w:rPr>
          <w:rFonts w:ascii="Arial" w:hAnsi="Arial" w:cs="Arial"/>
          <w:sz w:val="20"/>
          <w:szCs w:val="20"/>
        </w:rPr>
        <w:tab/>
        <w:t>Dopuszcza się wykorzystywanie urządzeń komputerowych, na których będą przetwarzane dane osobowe, których administratorem jest Ośrodek na zasadach poniżej:</w:t>
      </w:r>
    </w:p>
    <w:p w14:paraId="7B9D8FC1" w14:textId="77777777" w:rsidR="001802EF" w:rsidRPr="002D7870" w:rsidRDefault="001802EF" w:rsidP="001802EF">
      <w:pPr>
        <w:pStyle w:val="Akapitzlist"/>
        <w:numPr>
          <w:ilvl w:val="0"/>
          <w:numId w:val="17"/>
        </w:numPr>
        <w:jc w:val="both"/>
        <w:rPr>
          <w:rFonts w:ascii="Arial" w:hAnsi="Arial" w:cs="Arial"/>
          <w:sz w:val="20"/>
          <w:szCs w:val="20"/>
        </w:rPr>
      </w:pPr>
      <w:r w:rsidRPr="002D7870">
        <w:rPr>
          <w:rFonts w:ascii="Arial" w:hAnsi="Arial" w:cs="Arial"/>
          <w:sz w:val="20"/>
          <w:szCs w:val="20"/>
        </w:rPr>
        <w:t>sprzęt może być dopuszczony do użytkowania przy udziale i po sprawdzeniu przez pracowników Działu Informatyki,</w:t>
      </w:r>
    </w:p>
    <w:p w14:paraId="66A0E42F" w14:textId="77777777" w:rsidR="001802EF" w:rsidRPr="002D7870" w:rsidRDefault="001802EF" w:rsidP="001802EF">
      <w:pPr>
        <w:pStyle w:val="Akapitzlist"/>
        <w:numPr>
          <w:ilvl w:val="0"/>
          <w:numId w:val="17"/>
        </w:numPr>
        <w:jc w:val="both"/>
        <w:rPr>
          <w:rFonts w:ascii="Arial" w:hAnsi="Arial" w:cs="Arial"/>
          <w:sz w:val="20"/>
          <w:szCs w:val="20"/>
        </w:rPr>
      </w:pPr>
      <w:r w:rsidRPr="002D7870">
        <w:rPr>
          <w:rFonts w:ascii="Arial" w:hAnsi="Arial" w:cs="Arial"/>
          <w:sz w:val="20"/>
          <w:szCs w:val="20"/>
        </w:rPr>
        <w:t>przed dopuszczeniem do użytkowania pracownik Działu Informatyki dokonuje konfiguracji sprzętu zgodnie z zaleceniami Administratora Systemu, zmienia standardowe hasło do ustawień administratorskich. Dział Informatyki Ośrodka będzie posiadał uprawnienia administratorskie</w:t>
      </w:r>
      <w:r w:rsidR="00B955C6">
        <w:rPr>
          <w:rFonts w:ascii="Arial" w:hAnsi="Arial" w:cs="Arial"/>
          <w:sz w:val="20"/>
          <w:szCs w:val="20"/>
        </w:rPr>
        <w:t xml:space="preserve"> </w:t>
      </w:r>
      <w:r w:rsidRPr="002D7870">
        <w:rPr>
          <w:rFonts w:ascii="Arial" w:hAnsi="Arial" w:cs="Arial"/>
          <w:sz w:val="20"/>
          <w:szCs w:val="20"/>
        </w:rPr>
        <w:t>do</w:t>
      </w:r>
      <w:r>
        <w:rPr>
          <w:rFonts w:ascii="Arial" w:hAnsi="Arial" w:cs="Arial"/>
          <w:sz w:val="20"/>
          <w:szCs w:val="20"/>
        </w:rPr>
        <w:t> </w:t>
      </w:r>
      <w:r w:rsidRPr="002D7870">
        <w:rPr>
          <w:rFonts w:ascii="Arial" w:hAnsi="Arial" w:cs="Arial"/>
          <w:sz w:val="20"/>
          <w:szCs w:val="20"/>
        </w:rPr>
        <w:t>urządzeń do czasu wycofania urządzenia z użytkowania przez Ośrodek,</w:t>
      </w:r>
    </w:p>
    <w:p w14:paraId="455ECFB1" w14:textId="77777777" w:rsidR="001802EF" w:rsidRPr="002D7870" w:rsidRDefault="001802EF" w:rsidP="001802EF">
      <w:pPr>
        <w:pStyle w:val="Akapitzlist"/>
        <w:numPr>
          <w:ilvl w:val="0"/>
          <w:numId w:val="17"/>
        </w:numPr>
        <w:jc w:val="both"/>
        <w:rPr>
          <w:rFonts w:ascii="Arial" w:hAnsi="Arial" w:cs="Arial"/>
          <w:sz w:val="20"/>
          <w:szCs w:val="20"/>
        </w:rPr>
      </w:pPr>
      <w:r w:rsidRPr="002D7870">
        <w:rPr>
          <w:rFonts w:ascii="Arial" w:hAnsi="Arial" w:cs="Arial"/>
          <w:sz w:val="20"/>
          <w:szCs w:val="20"/>
        </w:rPr>
        <w:t>dopuszcza się do użyczenia tylko te komputery, na których możliwe jest wydzielenie partycji logicznej lub konta użytkownika Ośrodka. Z chwilą zakończenia umowy użyczenia wyznaczony pracownik Działu Informatyki przeprowadza formatowanie wydzielonej partycji, a w przypadku utworzenia konta użytkownika Ośrodka usuwa je w sposób trwały,</w:t>
      </w:r>
    </w:p>
    <w:p w14:paraId="6152935D" w14:textId="77777777" w:rsidR="001802EF" w:rsidRPr="002D7870" w:rsidRDefault="001802EF" w:rsidP="001802EF">
      <w:pPr>
        <w:pStyle w:val="Akapitzlist"/>
        <w:numPr>
          <w:ilvl w:val="0"/>
          <w:numId w:val="17"/>
        </w:numPr>
        <w:jc w:val="both"/>
        <w:rPr>
          <w:rFonts w:ascii="Arial" w:hAnsi="Arial" w:cs="Arial"/>
          <w:sz w:val="20"/>
          <w:szCs w:val="20"/>
        </w:rPr>
      </w:pPr>
      <w:r w:rsidRPr="002D7870">
        <w:rPr>
          <w:rFonts w:ascii="Arial" w:hAnsi="Arial" w:cs="Arial"/>
          <w:sz w:val="20"/>
          <w:szCs w:val="20"/>
        </w:rPr>
        <w:t>w przypadku awarii nośników informacji (dyski twarde, pamięci masowe, itp.) nośniki zostają niezwłocznie przekazane Ośrodkowi w sposób nieodpłatny i podlegają zniszczeniu zgodnie z</w:t>
      </w:r>
      <w:r>
        <w:rPr>
          <w:rFonts w:ascii="Arial" w:hAnsi="Arial" w:cs="Arial"/>
          <w:sz w:val="20"/>
          <w:szCs w:val="20"/>
        </w:rPr>
        <w:t> </w:t>
      </w:r>
      <w:r w:rsidRPr="002D7870">
        <w:rPr>
          <w:rFonts w:ascii="Arial" w:hAnsi="Arial" w:cs="Arial"/>
          <w:sz w:val="20"/>
          <w:szCs w:val="20"/>
        </w:rPr>
        <w:t>obowiązującymi w Ośrodku procedurami,</w:t>
      </w:r>
    </w:p>
    <w:p w14:paraId="37EC3D5D" w14:textId="77777777" w:rsidR="001802EF" w:rsidRPr="002D7870" w:rsidRDefault="001802EF" w:rsidP="001802EF">
      <w:pPr>
        <w:pStyle w:val="Akapitzlist"/>
        <w:numPr>
          <w:ilvl w:val="0"/>
          <w:numId w:val="17"/>
        </w:numPr>
        <w:jc w:val="both"/>
        <w:rPr>
          <w:rFonts w:ascii="Arial" w:hAnsi="Arial" w:cs="Arial"/>
          <w:sz w:val="20"/>
          <w:szCs w:val="20"/>
        </w:rPr>
      </w:pPr>
      <w:r w:rsidRPr="002D7870">
        <w:rPr>
          <w:rFonts w:ascii="Arial" w:hAnsi="Arial" w:cs="Arial"/>
          <w:sz w:val="20"/>
          <w:szCs w:val="20"/>
        </w:rPr>
        <w:t>obowiązuje zakaz zapisywania danych osobowych na lokalnych dyskach bez uzyskania zgody Kierownika Działu Informatyki,</w:t>
      </w:r>
    </w:p>
    <w:p w14:paraId="7CFAE5CF" w14:textId="77777777" w:rsidR="001802EF" w:rsidRPr="002D7870" w:rsidRDefault="001802EF" w:rsidP="001802EF">
      <w:pPr>
        <w:pStyle w:val="Akapitzlist"/>
        <w:numPr>
          <w:ilvl w:val="0"/>
          <w:numId w:val="17"/>
        </w:numPr>
        <w:jc w:val="both"/>
        <w:rPr>
          <w:rFonts w:ascii="Arial" w:hAnsi="Arial" w:cs="Arial"/>
          <w:sz w:val="20"/>
          <w:szCs w:val="20"/>
        </w:rPr>
      </w:pPr>
      <w:r w:rsidRPr="002D7870">
        <w:rPr>
          <w:rFonts w:ascii="Arial" w:hAnsi="Arial" w:cs="Arial"/>
          <w:sz w:val="20"/>
          <w:szCs w:val="20"/>
        </w:rPr>
        <w:t>wszystkie urządzenia przenośne (np. laptop, pendrive) przed dopuszczeniem do użytkowania podlegają szyfrowaniu. Za szyfrowanie tych urządzeń odpowiedzialny jest Sponsor/CRO.</w:t>
      </w:r>
    </w:p>
    <w:p w14:paraId="404F2BE9" w14:textId="77777777" w:rsidR="001802EF" w:rsidRPr="008400EC" w:rsidRDefault="007D388F" w:rsidP="007D388F">
      <w:pPr>
        <w:jc w:val="both"/>
        <w:rPr>
          <w:rFonts w:ascii="Arial" w:hAnsi="Arial" w:cs="Arial"/>
          <w:sz w:val="20"/>
          <w:szCs w:val="20"/>
        </w:rPr>
      </w:pPr>
      <w:r>
        <w:rPr>
          <w:rFonts w:ascii="Arial" w:hAnsi="Arial" w:cs="Arial"/>
          <w:sz w:val="20"/>
          <w:szCs w:val="20"/>
        </w:rPr>
        <w:t xml:space="preserve">2. </w:t>
      </w:r>
      <w:r w:rsidR="001802EF" w:rsidRPr="008400EC">
        <w:rPr>
          <w:rFonts w:ascii="Arial" w:hAnsi="Arial" w:cs="Arial"/>
          <w:sz w:val="20"/>
          <w:szCs w:val="20"/>
        </w:rPr>
        <w:t>W przypadku konieczności przeprowadzenia naprawy, przeglądu, serwisu urządzeń Sponsora/CRO na których gromadzone są dane osobowe (administratorem danych jest Ośrodek) przed dokonaniem naprawy tych urządzeń przez podmiot zewnętrzny musi zostać zawarta umowa powierzenia przetwarzania danych osobowych z Ośrodkiem lub wszelkie nośniki, na których mogą znajdować się dane osobowe zostaną zdemontowane i przekazane do Działu Informatyki Ośrodka przed dokonaniem naprawy lub wydania urządzenia do serwisu.</w:t>
      </w:r>
    </w:p>
    <w:p w14:paraId="38547145" w14:textId="77777777" w:rsidR="001802EF" w:rsidRDefault="007D388F" w:rsidP="001802EF">
      <w:pPr>
        <w:jc w:val="both"/>
        <w:rPr>
          <w:rFonts w:ascii="Arial" w:hAnsi="Arial" w:cs="Arial"/>
          <w:sz w:val="20"/>
          <w:szCs w:val="20"/>
        </w:rPr>
      </w:pPr>
      <w:r>
        <w:rPr>
          <w:rFonts w:ascii="Arial" w:hAnsi="Arial" w:cs="Arial"/>
          <w:sz w:val="20"/>
          <w:szCs w:val="20"/>
        </w:rPr>
        <w:t xml:space="preserve">3. </w:t>
      </w:r>
      <w:r w:rsidR="001802EF" w:rsidRPr="008400EC">
        <w:rPr>
          <w:rFonts w:ascii="Arial" w:hAnsi="Arial" w:cs="Arial"/>
          <w:sz w:val="20"/>
          <w:szCs w:val="20"/>
        </w:rPr>
        <w:t>Do użytkowania dopuszcza się tylko te komputery, na których zainstalowany jest system operacyjny zaakceptowany przez Dział Informatyki Ośrodka.</w:t>
      </w:r>
    </w:p>
    <w:p w14:paraId="1A8A45ED" w14:textId="77777777" w:rsidR="00362D8B" w:rsidRDefault="00362D8B" w:rsidP="001802EF">
      <w:pPr>
        <w:jc w:val="both"/>
        <w:rPr>
          <w:rFonts w:ascii="Arial" w:hAnsi="Arial" w:cs="Arial"/>
          <w:sz w:val="20"/>
          <w:szCs w:val="20"/>
        </w:rPr>
      </w:pPr>
    </w:p>
    <w:p w14:paraId="45A9511D" w14:textId="77777777" w:rsidR="003D4A79" w:rsidRDefault="003D4A79" w:rsidP="001802EF">
      <w:pPr>
        <w:jc w:val="both"/>
        <w:rPr>
          <w:rFonts w:ascii="Arial" w:hAnsi="Arial" w:cs="Arial"/>
          <w:sz w:val="20"/>
          <w:szCs w:val="20"/>
        </w:rPr>
      </w:pPr>
    </w:p>
    <w:p w14:paraId="0B99B256" w14:textId="46DA4500" w:rsidR="00362D8B" w:rsidRDefault="00362D8B" w:rsidP="001802EF">
      <w:pPr>
        <w:jc w:val="both"/>
        <w:rPr>
          <w:rFonts w:ascii="Arial" w:hAnsi="Arial" w:cs="Arial"/>
          <w:sz w:val="20"/>
          <w:szCs w:val="20"/>
        </w:rPr>
      </w:pPr>
    </w:p>
    <w:p w14:paraId="3E95E49F" w14:textId="77777777" w:rsidR="00FF2460" w:rsidRPr="008400EC" w:rsidRDefault="00FF2460" w:rsidP="001802EF">
      <w:pPr>
        <w:jc w:val="both"/>
        <w:rPr>
          <w:rFonts w:ascii="Arial" w:hAnsi="Arial" w:cs="Arial"/>
          <w:sz w:val="20"/>
          <w:szCs w:val="20"/>
        </w:rPr>
      </w:pPr>
    </w:p>
    <w:p w14:paraId="225B36D4" w14:textId="77777777" w:rsidR="001802EF" w:rsidRPr="008400EC" w:rsidRDefault="001802EF" w:rsidP="001802EF">
      <w:pPr>
        <w:spacing w:after="0" w:line="240" w:lineRule="auto"/>
        <w:rPr>
          <w:rFonts w:ascii="Arial" w:hAnsi="Arial" w:cs="Arial"/>
          <w:b/>
          <w:sz w:val="20"/>
          <w:szCs w:val="20"/>
        </w:rPr>
      </w:pPr>
      <w:r w:rsidRPr="008400EC">
        <w:rPr>
          <w:rFonts w:ascii="Arial" w:hAnsi="Arial" w:cs="Arial"/>
          <w:b/>
          <w:sz w:val="20"/>
          <w:szCs w:val="20"/>
        </w:rPr>
        <w:lastRenderedPageBreak/>
        <w:t>Urządzenia i aparatura medyczna</w:t>
      </w:r>
    </w:p>
    <w:p w14:paraId="20533597" w14:textId="77777777" w:rsidR="001802EF" w:rsidRPr="008400EC" w:rsidRDefault="003D4A79" w:rsidP="001802EF">
      <w:pPr>
        <w:jc w:val="both"/>
        <w:rPr>
          <w:rFonts w:ascii="Arial" w:hAnsi="Arial" w:cs="Arial"/>
          <w:sz w:val="20"/>
          <w:szCs w:val="20"/>
        </w:rPr>
      </w:pPr>
      <w:r>
        <w:rPr>
          <w:rFonts w:ascii="Arial" w:hAnsi="Arial" w:cs="Arial"/>
          <w:sz w:val="20"/>
          <w:szCs w:val="20"/>
        </w:rPr>
        <w:t xml:space="preserve">1. </w:t>
      </w:r>
      <w:r w:rsidR="001802EF" w:rsidRPr="008400EC">
        <w:rPr>
          <w:rFonts w:ascii="Arial" w:hAnsi="Arial" w:cs="Arial"/>
          <w:sz w:val="20"/>
          <w:szCs w:val="20"/>
        </w:rPr>
        <w:t>Dopuszcza się do użytkowania urządzenia i aparaturę medyczną zgodnie z zachowaniem postanowień Umowy z obowiązującą w Ośrodku procedurą.</w:t>
      </w:r>
    </w:p>
    <w:p w14:paraId="333B9BC7" w14:textId="77777777" w:rsidR="001802EF" w:rsidRPr="008400EC" w:rsidRDefault="003D4A79" w:rsidP="001802EF">
      <w:pPr>
        <w:jc w:val="both"/>
        <w:rPr>
          <w:rFonts w:ascii="Arial" w:hAnsi="Arial" w:cs="Arial"/>
          <w:sz w:val="20"/>
          <w:szCs w:val="20"/>
        </w:rPr>
      </w:pPr>
      <w:r>
        <w:rPr>
          <w:rFonts w:ascii="Arial" w:hAnsi="Arial" w:cs="Arial"/>
          <w:sz w:val="20"/>
          <w:szCs w:val="20"/>
        </w:rPr>
        <w:t xml:space="preserve">2. </w:t>
      </w:r>
      <w:r w:rsidR="001802EF" w:rsidRPr="008400EC">
        <w:rPr>
          <w:rFonts w:ascii="Arial" w:hAnsi="Arial" w:cs="Arial"/>
          <w:sz w:val="20"/>
          <w:szCs w:val="20"/>
        </w:rPr>
        <w:t>Jeżeli do naprawy/przeglądów/walidacji/legalizacji sprzętu który może gromadzić dane osobowe niezbędny jest udział podmiotu zewnętrznego, wymagane jest (jeżeli nie została zawarta umowa serwisowa) zawarcie umowy na naprawę/przeglądy/walidację/legalizację zawierającą wymagane obowiązującymi przepisami prawnymi zapisy. Zabronione jest dopuszczenie pracowników podmiotu zewnętrznego do naprawy/przeglądu przed zawarciem stosownej umowy powierzenia przetwarzania danych osobowych.</w:t>
      </w:r>
    </w:p>
    <w:p w14:paraId="10D3E46F" w14:textId="77777777" w:rsidR="001802EF" w:rsidRDefault="001802EF" w:rsidP="001802EF">
      <w:pPr>
        <w:jc w:val="both"/>
        <w:rPr>
          <w:rFonts w:ascii="Arial" w:hAnsi="Arial" w:cs="Arial"/>
          <w:sz w:val="20"/>
          <w:szCs w:val="20"/>
        </w:rPr>
      </w:pPr>
      <w:r>
        <w:rPr>
          <w:rFonts w:ascii="Arial" w:hAnsi="Arial" w:cs="Arial"/>
          <w:sz w:val="20"/>
          <w:szCs w:val="20"/>
        </w:rPr>
        <w:t>3.</w:t>
      </w:r>
      <w:r w:rsidR="003D4A79">
        <w:rPr>
          <w:rFonts w:ascii="Arial" w:hAnsi="Arial" w:cs="Arial"/>
          <w:sz w:val="20"/>
          <w:szCs w:val="20"/>
        </w:rPr>
        <w:t xml:space="preserve"> </w:t>
      </w:r>
      <w:r w:rsidRPr="008400EC">
        <w:rPr>
          <w:rFonts w:ascii="Arial" w:hAnsi="Arial" w:cs="Arial"/>
          <w:sz w:val="20"/>
          <w:szCs w:val="20"/>
        </w:rPr>
        <w:t xml:space="preserve">W przypadku awarii nośników informacji </w:t>
      </w:r>
      <w:r>
        <w:rPr>
          <w:rFonts w:ascii="Arial" w:hAnsi="Arial" w:cs="Arial"/>
          <w:sz w:val="20"/>
          <w:szCs w:val="20"/>
        </w:rPr>
        <w:t xml:space="preserve">danych osobowych </w:t>
      </w:r>
      <w:r w:rsidRPr="008400EC">
        <w:rPr>
          <w:rFonts w:ascii="Arial" w:hAnsi="Arial" w:cs="Arial"/>
          <w:sz w:val="20"/>
          <w:szCs w:val="20"/>
        </w:rPr>
        <w:t>(dyski twarde, pamięci masowe, itp.) nośniki zostają niezwłocznie przekazane Ośrodkowi w sposób nieodpłatny i podlegają zniszczeniu zgodnie z</w:t>
      </w:r>
      <w:r>
        <w:rPr>
          <w:rFonts w:ascii="Arial" w:hAnsi="Arial" w:cs="Arial"/>
          <w:sz w:val="20"/>
          <w:szCs w:val="20"/>
        </w:rPr>
        <w:t> </w:t>
      </w:r>
      <w:r w:rsidRPr="008400EC">
        <w:rPr>
          <w:rFonts w:ascii="Arial" w:hAnsi="Arial" w:cs="Arial"/>
          <w:sz w:val="20"/>
          <w:szCs w:val="20"/>
        </w:rPr>
        <w:t>obowiązującymi w Ośrodku procedurami</w:t>
      </w:r>
    </w:p>
    <w:p w14:paraId="2BEF2036" w14:textId="77777777" w:rsidR="001802EF" w:rsidRDefault="001802EF" w:rsidP="001802EF">
      <w:pPr>
        <w:jc w:val="both"/>
        <w:rPr>
          <w:rFonts w:ascii="Arial" w:hAnsi="Arial" w:cs="Arial"/>
          <w:sz w:val="20"/>
          <w:szCs w:val="20"/>
        </w:rPr>
      </w:pPr>
    </w:p>
    <w:p w14:paraId="0FB37FB4" w14:textId="77777777" w:rsidR="001802EF" w:rsidRDefault="001802EF" w:rsidP="001802EF">
      <w:pPr>
        <w:jc w:val="both"/>
        <w:rPr>
          <w:rFonts w:ascii="Arial" w:hAnsi="Arial" w:cs="Arial"/>
          <w:sz w:val="20"/>
          <w:szCs w:val="20"/>
        </w:rPr>
      </w:pPr>
    </w:p>
    <w:p w14:paraId="7436C5D3" w14:textId="77777777" w:rsidR="001802EF" w:rsidRDefault="001802EF" w:rsidP="001802EF">
      <w:pPr>
        <w:jc w:val="both"/>
        <w:rPr>
          <w:rFonts w:ascii="Arial" w:hAnsi="Arial" w:cs="Arial"/>
          <w:sz w:val="20"/>
          <w:szCs w:val="20"/>
        </w:rPr>
      </w:pPr>
    </w:p>
    <w:p w14:paraId="74501AA6" w14:textId="77777777" w:rsidR="001802EF" w:rsidRDefault="001802EF" w:rsidP="001802EF">
      <w:pPr>
        <w:jc w:val="both"/>
        <w:rPr>
          <w:rFonts w:ascii="Arial" w:hAnsi="Arial" w:cs="Arial"/>
          <w:sz w:val="20"/>
          <w:szCs w:val="20"/>
        </w:rPr>
      </w:pPr>
    </w:p>
    <w:p w14:paraId="401B3AD4" w14:textId="77777777" w:rsidR="001802EF" w:rsidRDefault="001802EF" w:rsidP="001802EF">
      <w:pPr>
        <w:jc w:val="both"/>
        <w:rPr>
          <w:rFonts w:ascii="Arial" w:hAnsi="Arial" w:cs="Arial"/>
          <w:sz w:val="20"/>
          <w:szCs w:val="20"/>
        </w:rPr>
      </w:pPr>
    </w:p>
    <w:p w14:paraId="6FACBFD6" w14:textId="77777777" w:rsidR="001802EF" w:rsidRDefault="001802EF" w:rsidP="001802EF">
      <w:pPr>
        <w:jc w:val="both"/>
        <w:rPr>
          <w:rFonts w:ascii="Arial" w:hAnsi="Arial" w:cs="Arial"/>
          <w:sz w:val="20"/>
          <w:szCs w:val="20"/>
        </w:rPr>
      </w:pPr>
    </w:p>
    <w:p w14:paraId="5148795D" w14:textId="77777777" w:rsidR="001802EF" w:rsidRDefault="001802EF" w:rsidP="001802EF">
      <w:pPr>
        <w:jc w:val="both"/>
        <w:rPr>
          <w:rFonts w:ascii="Arial" w:hAnsi="Arial" w:cs="Arial"/>
          <w:sz w:val="20"/>
          <w:szCs w:val="20"/>
        </w:rPr>
      </w:pPr>
    </w:p>
    <w:p w14:paraId="6464D21B" w14:textId="77777777" w:rsidR="001802EF" w:rsidRDefault="001802EF" w:rsidP="001802EF">
      <w:pPr>
        <w:jc w:val="both"/>
        <w:rPr>
          <w:rFonts w:ascii="Arial" w:hAnsi="Arial" w:cs="Arial"/>
          <w:sz w:val="20"/>
          <w:szCs w:val="20"/>
        </w:rPr>
      </w:pPr>
    </w:p>
    <w:p w14:paraId="0ADD302D" w14:textId="77777777" w:rsidR="001802EF" w:rsidRDefault="001802EF" w:rsidP="001802EF">
      <w:pPr>
        <w:jc w:val="both"/>
        <w:rPr>
          <w:rFonts w:ascii="Arial" w:hAnsi="Arial" w:cs="Arial"/>
          <w:sz w:val="20"/>
          <w:szCs w:val="20"/>
        </w:rPr>
      </w:pPr>
    </w:p>
    <w:p w14:paraId="628DE412" w14:textId="77777777" w:rsidR="001802EF" w:rsidRDefault="001802EF" w:rsidP="001802EF">
      <w:pPr>
        <w:jc w:val="both"/>
        <w:rPr>
          <w:rFonts w:ascii="Arial" w:hAnsi="Arial" w:cs="Arial"/>
          <w:sz w:val="20"/>
          <w:szCs w:val="20"/>
        </w:rPr>
      </w:pPr>
    </w:p>
    <w:p w14:paraId="78736971" w14:textId="77777777" w:rsidR="001802EF" w:rsidRDefault="001802EF" w:rsidP="001802EF">
      <w:pPr>
        <w:jc w:val="both"/>
        <w:rPr>
          <w:rFonts w:ascii="Arial" w:hAnsi="Arial" w:cs="Arial"/>
          <w:sz w:val="20"/>
          <w:szCs w:val="20"/>
        </w:rPr>
      </w:pPr>
    </w:p>
    <w:p w14:paraId="7EA10B42" w14:textId="77777777" w:rsidR="001802EF" w:rsidRDefault="001802EF" w:rsidP="001802EF">
      <w:pPr>
        <w:jc w:val="both"/>
        <w:rPr>
          <w:rFonts w:ascii="Arial" w:hAnsi="Arial" w:cs="Arial"/>
          <w:sz w:val="20"/>
          <w:szCs w:val="20"/>
        </w:rPr>
      </w:pPr>
    </w:p>
    <w:p w14:paraId="0339E2E2" w14:textId="77777777" w:rsidR="001802EF" w:rsidRDefault="001802EF" w:rsidP="001802EF">
      <w:pPr>
        <w:jc w:val="both"/>
        <w:rPr>
          <w:rFonts w:ascii="Arial" w:hAnsi="Arial" w:cs="Arial"/>
          <w:sz w:val="20"/>
          <w:szCs w:val="20"/>
        </w:rPr>
      </w:pPr>
    </w:p>
    <w:p w14:paraId="5EC1ADF9" w14:textId="77777777" w:rsidR="001802EF" w:rsidRDefault="001802EF" w:rsidP="001802EF">
      <w:pPr>
        <w:jc w:val="both"/>
        <w:rPr>
          <w:rFonts w:ascii="Arial" w:hAnsi="Arial" w:cs="Arial"/>
          <w:sz w:val="20"/>
          <w:szCs w:val="20"/>
        </w:rPr>
      </w:pPr>
    </w:p>
    <w:p w14:paraId="473C1A4D" w14:textId="77777777" w:rsidR="001802EF" w:rsidRDefault="001802EF" w:rsidP="001802EF">
      <w:pPr>
        <w:jc w:val="both"/>
        <w:rPr>
          <w:rFonts w:ascii="Arial" w:hAnsi="Arial" w:cs="Arial"/>
          <w:sz w:val="20"/>
          <w:szCs w:val="20"/>
        </w:rPr>
      </w:pPr>
    </w:p>
    <w:p w14:paraId="67C9DB94" w14:textId="77777777" w:rsidR="001802EF" w:rsidRDefault="001802EF" w:rsidP="001802EF">
      <w:pPr>
        <w:jc w:val="both"/>
        <w:rPr>
          <w:rFonts w:ascii="Arial" w:hAnsi="Arial" w:cs="Arial"/>
          <w:sz w:val="20"/>
          <w:szCs w:val="20"/>
        </w:rPr>
      </w:pPr>
    </w:p>
    <w:p w14:paraId="45F9B447" w14:textId="77777777" w:rsidR="001802EF" w:rsidRDefault="001802EF" w:rsidP="001802EF">
      <w:pPr>
        <w:jc w:val="both"/>
        <w:rPr>
          <w:rFonts w:ascii="Arial" w:hAnsi="Arial" w:cs="Arial"/>
          <w:sz w:val="20"/>
          <w:szCs w:val="20"/>
        </w:rPr>
      </w:pPr>
    </w:p>
    <w:p w14:paraId="1785D6C5" w14:textId="77777777" w:rsidR="001802EF" w:rsidRDefault="001802EF" w:rsidP="001802EF">
      <w:pPr>
        <w:jc w:val="both"/>
        <w:rPr>
          <w:rFonts w:ascii="Arial" w:hAnsi="Arial" w:cs="Arial"/>
          <w:sz w:val="20"/>
          <w:szCs w:val="20"/>
        </w:rPr>
      </w:pPr>
    </w:p>
    <w:p w14:paraId="048D0848" w14:textId="77777777" w:rsidR="001802EF" w:rsidRDefault="001802EF" w:rsidP="001802EF">
      <w:pPr>
        <w:jc w:val="both"/>
        <w:rPr>
          <w:rFonts w:ascii="Arial" w:hAnsi="Arial" w:cs="Arial"/>
          <w:sz w:val="20"/>
          <w:szCs w:val="20"/>
        </w:rPr>
      </w:pPr>
    </w:p>
    <w:p w14:paraId="318354ED" w14:textId="77777777" w:rsidR="001802EF" w:rsidRDefault="001802EF" w:rsidP="001802EF">
      <w:pPr>
        <w:jc w:val="both"/>
        <w:rPr>
          <w:rFonts w:ascii="Arial" w:hAnsi="Arial" w:cs="Arial"/>
          <w:sz w:val="20"/>
          <w:szCs w:val="20"/>
        </w:rPr>
      </w:pPr>
    </w:p>
    <w:p w14:paraId="165DC65E" w14:textId="77777777" w:rsidR="001802EF" w:rsidRDefault="001802EF" w:rsidP="001802EF">
      <w:pPr>
        <w:jc w:val="both"/>
        <w:rPr>
          <w:rFonts w:ascii="Arial" w:hAnsi="Arial" w:cs="Arial"/>
          <w:sz w:val="20"/>
          <w:szCs w:val="20"/>
        </w:rPr>
      </w:pPr>
    </w:p>
    <w:p w14:paraId="268FB574" w14:textId="77777777" w:rsidR="001802EF" w:rsidRDefault="001802EF" w:rsidP="001802EF">
      <w:pPr>
        <w:jc w:val="both"/>
        <w:rPr>
          <w:rFonts w:ascii="Arial" w:hAnsi="Arial" w:cs="Arial"/>
          <w:sz w:val="20"/>
          <w:szCs w:val="20"/>
        </w:rPr>
      </w:pPr>
    </w:p>
    <w:p w14:paraId="7230EA8B" w14:textId="77777777" w:rsidR="001802EF" w:rsidRDefault="001802EF" w:rsidP="001802EF">
      <w:pPr>
        <w:jc w:val="both"/>
        <w:rPr>
          <w:rFonts w:ascii="Arial" w:hAnsi="Arial" w:cs="Arial"/>
          <w:sz w:val="20"/>
          <w:szCs w:val="20"/>
        </w:rPr>
      </w:pPr>
    </w:p>
    <w:p w14:paraId="59A2DAAB" w14:textId="77777777" w:rsidR="001802EF" w:rsidRDefault="001802EF" w:rsidP="001802EF">
      <w:pPr>
        <w:jc w:val="both"/>
        <w:rPr>
          <w:rFonts w:ascii="Arial" w:hAnsi="Arial" w:cs="Arial"/>
          <w:sz w:val="20"/>
          <w:szCs w:val="20"/>
        </w:rPr>
      </w:pPr>
    </w:p>
    <w:p w14:paraId="57ABBBD8" w14:textId="77777777" w:rsidR="001802EF" w:rsidRDefault="001802EF" w:rsidP="001802EF">
      <w:pPr>
        <w:jc w:val="both"/>
        <w:rPr>
          <w:rFonts w:ascii="Arial" w:hAnsi="Arial" w:cs="Arial"/>
          <w:sz w:val="20"/>
          <w:szCs w:val="20"/>
        </w:rPr>
      </w:pPr>
    </w:p>
    <w:p w14:paraId="7252329F" w14:textId="77777777" w:rsidR="001802EF" w:rsidRDefault="001802EF" w:rsidP="001802EF">
      <w:pPr>
        <w:jc w:val="both"/>
        <w:rPr>
          <w:rFonts w:ascii="Arial" w:hAnsi="Arial" w:cs="Arial"/>
          <w:sz w:val="20"/>
          <w:szCs w:val="20"/>
        </w:rPr>
      </w:pPr>
    </w:p>
    <w:p w14:paraId="566CDFD8" w14:textId="77777777" w:rsidR="003D4A79" w:rsidRPr="00981F15" w:rsidRDefault="003D4A79" w:rsidP="001802EF">
      <w:pPr>
        <w:jc w:val="both"/>
        <w:rPr>
          <w:rFonts w:ascii="Arial" w:hAnsi="Arial" w:cs="Arial"/>
          <w:sz w:val="20"/>
          <w:szCs w:val="20"/>
        </w:rPr>
      </w:pPr>
    </w:p>
    <w:p w14:paraId="29D43278" w14:textId="77777777" w:rsidR="001802EF" w:rsidRPr="00981F15" w:rsidRDefault="001802EF" w:rsidP="001802EF">
      <w:pPr>
        <w:jc w:val="both"/>
        <w:rPr>
          <w:rFonts w:ascii="Arial" w:hAnsi="Arial" w:cs="Arial"/>
          <w:sz w:val="20"/>
          <w:szCs w:val="20"/>
        </w:rPr>
      </w:pPr>
      <w:r w:rsidRPr="00981F15">
        <w:rPr>
          <w:rFonts w:ascii="Arial" w:hAnsi="Arial" w:cs="Arial"/>
          <w:sz w:val="20"/>
          <w:szCs w:val="20"/>
        </w:rPr>
        <w:t xml:space="preserve">ZAŁĄCZNIK NR </w:t>
      </w:r>
      <w:r>
        <w:rPr>
          <w:rFonts w:ascii="Arial" w:hAnsi="Arial" w:cs="Arial"/>
          <w:sz w:val="20"/>
          <w:szCs w:val="20"/>
        </w:rPr>
        <w:t>6</w:t>
      </w:r>
    </w:p>
    <w:p w14:paraId="4CA0E6A2" w14:textId="77777777" w:rsidR="001802EF" w:rsidRPr="00981F15" w:rsidRDefault="001802EF" w:rsidP="001802EF">
      <w:pPr>
        <w:jc w:val="both"/>
        <w:rPr>
          <w:rFonts w:ascii="Arial" w:hAnsi="Arial" w:cs="Arial"/>
          <w:sz w:val="20"/>
          <w:szCs w:val="20"/>
        </w:rPr>
      </w:pPr>
    </w:p>
    <w:p w14:paraId="53BCA1CD" w14:textId="77777777" w:rsidR="001802EF" w:rsidRPr="00981F15" w:rsidRDefault="001802EF" w:rsidP="001802EF">
      <w:pPr>
        <w:jc w:val="both"/>
        <w:rPr>
          <w:rFonts w:ascii="Arial" w:hAnsi="Arial" w:cs="Arial"/>
          <w:sz w:val="20"/>
          <w:szCs w:val="20"/>
        </w:rPr>
      </w:pPr>
      <w:r w:rsidRPr="00981F15">
        <w:rPr>
          <w:rFonts w:ascii="Arial" w:hAnsi="Arial" w:cs="Arial"/>
          <w:sz w:val="20"/>
          <w:szCs w:val="20"/>
        </w:rPr>
        <w:t xml:space="preserve">Do umowy z dnia ……………………. na wykonanie badania: ………………………………… </w:t>
      </w:r>
    </w:p>
    <w:p w14:paraId="06982438" w14:textId="77777777" w:rsidR="001802EF" w:rsidRDefault="001802EF" w:rsidP="001802EF">
      <w:pPr>
        <w:jc w:val="both"/>
        <w:rPr>
          <w:rFonts w:ascii="Arial" w:hAnsi="Arial" w:cs="Arial"/>
          <w:sz w:val="20"/>
          <w:szCs w:val="20"/>
        </w:rPr>
      </w:pPr>
      <w:r w:rsidRPr="00981F15">
        <w:rPr>
          <w:rFonts w:ascii="Arial" w:hAnsi="Arial" w:cs="Arial"/>
          <w:sz w:val="20"/>
          <w:szCs w:val="20"/>
        </w:rPr>
        <w:t>o numerze protokołu…………………….</w:t>
      </w:r>
    </w:p>
    <w:p w14:paraId="15B23DA8" w14:textId="77777777" w:rsidR="001802EF" w:rsidRPr="00981F15" w:rsidRDefault="001802EF" w:rsidP="001802EF">
      <w:pPr>
        <w:jc w:val="both"/>
        <w:rPr>
          <w:rFonts w:ascii="Arial" w:hAnsi="Arial" w:cs="Arial"/>
          <w:sz w:val="20"/>
          <w:szCs w:val="20"/>
        </w:rPr>
      </w:pPr>
    </w:p>
    <w:p w14:paraId="71F40A2E" w14:textId="77777777" w:rsidR="001802EF" w:rsidRPr="007D388F" w:rsidRDefault="001802EF" w:rsidP="001802EF">
      <w:pPr>
        <w:jc w:val="both"/>
        <w:rPr>
          <w:rFonts w:ascii="Arial" w:hAnsi="Arial" w:cs="Arial"/>
          <w:b/>
          <w:bCs/>
          <w:i/>
          <w:sz w:val="20"/>
          <w:szCs w:val="20"/>
        </w:rPr>
      </w:pPr>
      <w:r w:rsidRPr="007D388F">
        <w:rPr>
          <w:rFonts w:ascii="Arial" w:hAnsi="Arial" w:cs="Arial"/>
          <w:b/>
          <w:bCs/>
          <w:i/>
          <w:sz w:val="20"/>
          <w:szCs w:val="20"/>
        </w:rPr>
        <w:t>Dotyczący Przetwarzania Danych Osobowych, do Umowy trójstronnej zawartej pomiędzy Sponsorem, Badaczem i Ośrodkiem</w:t>
      </w:r>
    </w:p>
    <w:p w14:paraId="3A3770BC" w14:textId="77777777" w:rsidR="006A28C3" w:rsidRPr="003D4A79" w:rsidRDefault="006A28C3" w:rsidP="006A28C3">
      <w:pPr>
        <w:spacing w:after="200" w:line="276" w:lineRule="auto"/>
        <w:rPr>
          <w:rFonts w:ascii="Arial" w:eastAsiaTheme="minorHAnsi" w:hAnsi="Arial" w:cs="Arial"/>
          <w:b/>
          <w:sz w:val="20"/>
          <w:szCs w:val="20"/>
        </w:rPr>
      </w:pPr>
      <w:r w:rsidRPr="003D4A79">
        <w:rPr>
          <w:rFonts w:ascii="Arial" w:eastAsiaTheme="minorHAnsi" w:hAnsi="Arial" w:cs="Arial"/>
          <w:b/>
          <w:sz w:val="20"/>
          <w:szCs w:val="20"/>
        </w:rPr>
        <w:t>Niniejszy dokument określa:</w:t>
      </w:r>
    </w:p>
    <w:p w14:paraId="7BECB708" w14:textId="77777777" w:rsidR="006A28C3" w:rsidRPr="003D4A79" w:rsidRDefault="006A28C3" w:rsidP="006A28C3">
      <w:pPr>
        <w:spacing w:after="200" w:line="276" w:lineRule="auto"/>
        <w:rPr>
          <w:rFonts w:ascii="Arial" w:eastAsiaTheme="minorHAnsi" w:hAnsi="Arial" w:cs="Arial"/>
          <w:sz w:val="20"/>
          <w:szCs w:val="20"/>
        </w:rPr>
      </w:pPr>
      <w:r w:rsidRPr="003D4A79">
        <w:rPr>
          <w:rFonts w:ascii="Arial" w:eastAsiaTheme="minorHAnsi" w:hAnsi="Arial" w:cs="Arial"/>
          <w:sz w:val="20"/>
          <w:szCs w:val="20"/>
        </w:rPr>
        <w:t>- zasady przetwarzania danych osobowych Uczestnika Badania Klinicznego zawartych w dokumentacji Badania Klinicznego, a przetwarzanych przez Badacza, Zespół Badawczy oraz Ośrodek,</w:t>
      </w:r>
    </w:p>
    <w:p w14:paraId="4336ACD6" w14:textId="77777777" w:rsidR="006A28C3" w:rsidRPr="003D4A79" w:rsidRDefault="006A28C3" w:rsidP="006A28C3">
      <w:pPr>
        <w:spacing w:after="200" w:line="276" w:lineRule="auto"/>
        <w:rPr>
          <w:rFonts w:ascii="Arial" w:eastAsiaTheme="minorHAnsi" w:hAnsi="Arial" w:cs="Arial"/>
          <w:sz w:val="20"/>
          <w:szCs w:val="20"/>
        </w:rPr>
      </w:pPr>
      <w:r w:rsidRPr="003D4A79">
        <w:rPr>
          <w:rFonts w:ascii="Arial" w:eastAsiaTheme="minorHAnsi" w:hAnsi="Arial" w:cs="Arial"/>
          <w:sz w:val="20"/>
          <w:szCs w:val="20"/>
        </w:rPr>
        <w:t>- status: Sponsora, Badacza, Ośrodka w odniesieniu do danych osobowych Uczestnik</w:t>
      </w:r>
      <w:r w:rsidR="003D4A79">
        <w:rPr>
          <w:rFonts w:ascii="Arial" w:eastAsiaTheme="minorHAnsi" w:hAnsi="Arial" w:cs="Arial"/>
          <w:sz w:val="20"/>
          <w:szCs w:val="20"/>
        </w:rPr>
        <w:t xml:space="preserve">a Badania Klinicznego zawartych </w:t>
      </w:r>
      <w:r w:rsidRPr="003D4A79">
        <w:rPr>
          <w:rFonts w:ascii="Arial" w:eastAsiaTheme="minorHAnsi" w:hAnsi="Arial" w:cs="Arial"/>
          <w:sz w:val="20"/>
          <w:szCs w:val="20"/>
        </w:rPr>
        <w:t>w Dokumentacji Badania Klinicznego,</w:t>
      </w:r>
    </w:p>
    <w:p w14:paraId="23915C32" w14:textId="77777777" w:rsidR="006A28C3" w:rsidRPr="003D4A79" w:rsidRDefault="006A28C3" w:rsidP="006A28C3">
      <w:pPr>
        <w:spacing w:after="200" w:line="276" w:lineRule="auto"/>
        <w:rPr>
          <w:rFonts w:ascii="Arial" w:eastAsiaTheme="minorHAnsi" w:hAnsi="Arial" w:cs="Arial"/>
          <w:sz w:val="20"/>
          <w:szCs w:val="20"/>
        </w:rPr>
      </w:pPr>
      <w:r w:rsidRPr="003D4A79">
        <w:rPr>
          <w:rFonts w:ascii="Arial" w:eastAsiaTheme="minorHAnsi" w:hAnsi="Arial" w:cs="Arial"/>
          <w:sz w:val="20"/>
          <w:szCs w:val="20"/>
        </w:rPr>
        <w:t>- status: Sponsora,  Badacza, Ośrodka w odniesieniu do danych osobowych pacjenta, który przystąpił do Badania Klinicznego, a zawartych w dokumentacji źródłowej (dokumentacja medyczna),</w:t>
      </w:r>
    </w:p>
    <w:p w14:paraId="1A8AA476" w14:textId="6F2EE0BF" w:rsidR="006A28C3" w:rsidRPr="003D4A79" w:rsidRDefault="006A28C3" w:rsidP="006A28C3">
      <w:pPr>
        <w:spacing w:after="200" w:line="276" w:lineRule="auto"/>
        <w:rPr>
          <w:rFonts w:ascii="Arial" w:eastAsiaTheme="minorHAnsi" w:hAnsi="Arial" w:cs="Arial"/>
          <w:sz w:val="20"/>
          <w:szCs w:val="20"/>
        </w:rPr>
      </w:pPr>
      <w:r w:rsidRPr="003D4A79">
        <w:rPr>
          <w:rFonts w:ascii="Arial" w:eastAsiaTheme="minorHAnsi" w:hAnsi="Arial" w:cs="Arial"/>
          <w:sz w:val="20"/>
          <w:szCs w:val="20"/>
        </w:rPr>
        <w:t>- zasady przetwarzania danych osobowych pacjenta będącego równocześnie Uczestnikiem Badania Klinicznego,</w:t>
      </w:r>
      <w:r w:rsidR="00427743">
        <w:rPr>
          <w:rFonts w:ascii="Arial" w:eastAsiaTheme="minorHAnsi" w:hAnsi="Arial" w:cs="Arial"/>
          <w:sz w:val="20"/>
          <w:szCs w:val="20"/>
        </w:rPr>
        <w:t xml:space="preserve"> </w:t>
      </w:r>
      <w:r w:rsidRPr="003D4A79">
        <w:rPr>
          <w:rFonts w:ascii="Arial" w:eastAsiaTheme="minorHAnsi" w:hAnsi="Arial" w:cs="Arial"/>
          <w:sz w:val="20"/>
          <w:szCs w:val="20"/>
        </w:rPr>
        <w:t>w szczególności w zakresie: modyfikacji (prowadzenie dokumentacji), udostępniania i wglądu (dostęp do dokumentacji) oraz archiwizacji.</w:t>
      </w:r>
    </w:p>
    <w:p w14:paraId="53D4027B" w14:textId="77777777" w:rsidR="006A28C3" w:rsidRPr="006A28C3" w:rsidRDefault="006A28C3" w:rsidP="006A28C3">
      <w:pPr>
        <w:autoSpaceDE w:val="0"/>
        <w:autoSpaceDN w:val="0"/>
        <w:adjustRightInd w:val="0"/>
        <w:spacing w:after="0" w:line="240" w:lineRule="auto"/>
        <w:ind w:left="1276" w:hanging="1276"/>
        <w:jc w:val="both"/>
        <w:rPr>
          <w:rFonts w:asciiTheme="minorHAnsi" w:eastAsiaTheme="minorHAnsi" w:hAnsiTheme="minorHAnsi" w:cstheme="minorBidi"/>
          <w:sz w:val="20"/>
          <w:szCs w:val="20"/>
        </w:rPr>
      </w:pPr>
    </w:p>
    <w:p w14:paraId="07700AB2" w14:textId="77777777" w:rsidR="006A28C3" w:rsidRPr="006A28C3" w:rsidRDefault="006A28C3" w:rsidP="006A28C3">
      <w:pPr>
        <w:autoSpaceDE w:val="0"/>
        <w:autoSpaceDN w:val="0"/>
        <w:adjustRightInd w:val="0"/>
        <w:spacing w:after="0" w:line="240" w:lineRule="auto"/>
        <w:ind w:left="1276" w:hanging="1276"/>
        <w:jc w:val="both"/>
        <w:rPr>
          <w:rFonts w:asciiTheme="minorHAnsi" w:eastAsiaTheme="minorHAnsi" w:hAnsiTheme="minorHAnsi" w:cstheme="minorBidi"/>
          <w:sz w:val="20"/>
          <w:szCs w:val="20"/>
        </w:rPr>
      </w:pPr>
    </w:p>
    <w:p w14:paraId="7056F241" w14:textId="77777777" w:rsidR="006A28C3" w:rsidRPr="000074BD" w:rsidRDefault="005860FD" w:rsidP="00DA0038">
      <w:pPr>
        <w:spacing w:after="200" w:line="276" w:lineRule="auto"/>
        <w:jc w:val="center"/>
        <w:rPr>
          <w:rFonts w:ascii="Arial" w:eastAsiaTheme="minorHAnsi" w:hAnsi="Arial" w:cs="Arial"/>
          <w:b/>
          <w:sz w:val="20"/>
          <w:szCs w:val="20"/>
        </w:rPr>
      </w:pPr>
      <w:r w:rsidRPr="000074BD">
        <w:rPr>
          <w:rFonts w:ascii="Arial" w:eastAsiaTheme="minorHAnsi" w:hAnsi="Arial" w:cs="Arial"/>
          <w:b/>
          <w:sz w:val="20"/>
          <w:szCs w:val="20"/>
        </w:rPr>
        <w:t>§1</w:t>
      </w:r>
    </w:p>
    <w:p w14:paraId="52988C2B" w14:textId="77777777" w:rsidR="006A28C3" w:rsidRPr="000074BD" w:rsidRDefault="006A28C3" w:rsidP="006A28C3">
      <w:pPr>
        <w:autoSpaceDE w:val="0"/>
        <w:autoSpaceDN w:val="0"/>
        <w:adjustRightInd w:val="0"/>
        <w:spacing w:after="0" w:line="240" w:lineRule="auto"/>
        <w:ind w:left="1080"/>
        <w:contextualSpacing/>
        <w:jc w:val="center"/>
        <w:rPr>
          <w:rFonts w:ascii="Arial" w:eastAsiaTheme="minorHAnsi" w:hAnsi="Arial" w:cs="Arial"/>
          <w:b/>
          <w:sz w:val="20"/>
          <w:szCs w:val="20"/>
        </w:rPr>
      </w:pPr>
    </w:p>
    <w:p w14:paraId="41461E78" w14:textId="77777777" w:rsidR="006A28C3" w:rsidRPr="000074BD" w:rsidRDefault="006A28C3" w:rsidP="006A28C3">
      <w:pPr>
        <w:autoSpaceDE w:val="0"/>
        <w:autoSpaceDN w:val="0"/>
        <w:adjustRightInd w:val="0"/>
        <w:spacing w:after="0" w:line="240" w:lineRule="auto"/>
        <w:contextualSpacing/>
        <w:jc w:val="center"/>
        <w:rPr>
          <w:rFonts w:ascii="Arial" w:eastAsiaTheme="minorHAnsi" w:hAnsi="Arial" w:cs="Arial"/>
          <w:b/>
          <w:sz w:val="20"/>
          <w:szCs w:val="20"/>
        </w:rPr>
      </w:pPr>
      <w:r w:rsidRPr="000074BD">
        <w:rPr>
          <w:rFonts w:ascii="Arial" w:eastAsiaTheme="minorHAnsi" w:hAnsi="Arial" w:cs="Arial"/>
          <w:b/>
          <w:sz w:val="20"/>
          <w:szCs w:val="20"/>
        </w:rPr>
        <w:t>Administratorzy danych osobowych</w:t>
      </w:r>
    </w:p>
    <w:p w14:paraId="6F1403A4" w14:textId="77777777" w:rsidR="006A28C3" w:rsidRPr="006A28C3" w:rsidRDefault="006A28C3" w:rsidP="0048394B">
      <w:pPr>
        <w:autoSpaceDE w:val="0"/>
        <w:autoSpaceDN w:val="0"/>
        <w:adjustRightInd w:val="0"/>
        <w:spacing w:after="0" w:line="240" w:lineRule="auto"/>
        <w:contextualSpacing/>
        <w:rPr>
          <w:rFonts w:asciiTheme="minorHAnsi" w:eastAsiaTheme="minorHAnsi" w:hAnsiTheme="minorHAnsi" w:cstheme="minorBidi"/>
          <w:sz w:val="20"/>
          <w:szCs w:val="20"/>
        </w:rPr>
      </w:pPr>
    </w:p>
    <w:p w14:paraId="6DDC9892" w14:textId="77777777" w:rsidR="006A28C3" w:rsidRPr="006A28C3" w:rsidRDefault="006A28C3" w:rsidP="006A28C3">
      <w:pPr>
        <w:autoSpaceDE w:val="0"/>
        <w:autoSpaceDN w:val="0"/>
        <w:adjustRightInd w:val="0"/>
        <w:spacing w:after="0" w:line="240" w:lineRule="auto"/>
        <w:ind w:left="360"/>
        <w:contextualSpacing/>
        <w:rPr>
          <w:rFonts w:asciiTheme="minorHAnsi" w:eastAsiaTheme="minorHAnsi" w:hAnsiTheme="minorHAnsi" w:cstheme="minorBidi"/>
          <w:sz w:val="20"/>
          <w:szCs w:val="20"/>
          <w:u w:val="single"/>
        </w:rPr>
      </w:pPr>
    </w:p>
    <w:p w14:paraId="42D60BC1" w14:textId="0CFE2D80" w:rsidR="006A28C3" w:rsidRPr="003D4A79" w:rsidRDefault="006A28C3" w:rsidP="00DA0038">
      <w:pPr>
        <w:pStyle w:val="Akapitzlist"/>
        <w:numPr>
          <w:ilvl w:val="1"/>
          <w:numId w:val="23"/>
        </w:numPr>
        <w:autoSpaceDE w:val="0"/>
        <w:autoSpaceDN w:val="0"/>
        <w:adjustRightInd w:val="0"/>
        <w:spacing w:after="0" w:line="240" w:lineRule="auto"/>
        <w:contextualSpacing/>
        <w:jc w:val="both"/>
        <w:rPr>
          <w:rFonts w:ascii="Arial" w:eastAsiaTheme="minorHAnsi" w:hAnsi="Arial" w:cs="Arial"/>
          <w:sz w:val="20"/>
        </w:rPr>
      </w:pPr>
      <w:r w:rsidRPr="003D4A79">
        <w:rPr>
          <w:rFonts w:ascii="Arial" w:eastAsiaTheme="minorHAnsi" w:hAnsi="Arial" w:cs="Arial"/>
          <w:sz w:val="20"/>
        </w:rPr>
        <w:t xml:space="preserve">Każda ze stron potwierdza, że jej procesy przetwarzania danych osobowych wiążące się z umową są zgodne z obowiązującymi przepisami dotyczącymi ochrony danych, w tym z Rozporządzeniem  Parlamentu Europejskiego i Rady (UE) 2016/679 z dnia 27 kwietnia 2016 r. w sprawie ochrony osób fizycznych w związku </w:t>
      </w:r>
      <w:r w:rsidR="00661A10" w:rsidRPr="003D4A79">
        <w:rPr>
          <w:rFonts w:ascii="Arial" w:eastAsiaTheme="minorHAnsi" w:hAnsi="Arial" w:cs="Arial"/>
          <w:sz w:val="20"/>
        </w:rPr>
        <w:t xml:space="preserve"> </w:t>
      </w:r>
      <w:r w:rsidRPr="003D4A79">
        <w:rPr>
          <w:rFonts w:ascii="Arial" w:eastAsiaTheme="minorHAnsi" w:hAnsi="Arial" w:cs="Arial"/>
          <w:sz w:val="20"/>
        </w:rPr>
        <w:t>z przetwarzaniem (…), Dz. Urz. UE.L 2016 Nr 119, str. 1, (dalej RODO), a także że uzyskały wszelkie wymagane zgody do przetwarzania tych danych oraz należycie poinformowały podmioty danych o przetwarzaniu ich danych.</w:t>
      </w:r>
    </w:p>
    <w:p w14:paraId="288DC88D" w14:textId="77777777" w:rsidR="006A28C3" w:rsidRPr="003D4A79" w:rsidRDefault="006A28C3" w:rsidP="006A28C3">
      <w:pPr>
        <w:autoSpaceDE w:val="0"/>
        <w:autoSpaceDN w:val="0"/>
        <w:adjustRightInd w:val="0"/>
        <w:spacing w:after="0" w:line="240" w:lineRule="auto"/>
        <w:ind w:left="360"/>
        <w:contextualSpacing/>
        <w:rPr>
          <w:rFonts w:ascii="Arial" w:eastAsiaTheme="minorHAnsi" w:hAnsi="Arial" w:cs="Arial"/>
          <w:sz w:val="20"/>
          <w:szCs w:val="20"/>
          <w:u w:val="single"/>
        </w:rPr>
      </w:pPr>
    </w:p>
    <w:p w14:paraId="6253901A" w14:textId="77777777" w:rsidR="006A28C3" w:rsidRPr="003D4A79" w:rsidRDefault="006A28C3" w:rsidP="00DA0038">
      <w:pPr>
        <w:pStyle w:val="Akapitzlist"/>
        <w:numPr>
          <w:ilvl w:val="1"/>
          <w:numId w:val="23"/>
        </w:numPr>
        <w:autoSpaceDE w:val="0"/>
        <w:autoSpaceDN w:val="0"/>
        <w:adjustRightInd w:val="0"/>
        <w:spacing w:after="0" w:line="240" w:lineRule="auto"/>
        <w:contextualSpacing/>
        <w:rPr>
          <w:rFonts w:ascii="Arial" w:eastAsiaTheme="minorHAnsi" w:hAnsi="Arial" w:cs="Arial"/>
          <w:sz w:val="20"/>
          <w:u w:val="single"/>
        </w:rPr>
      </w:pPr>
      <w:r w:rsidRPr="003D4A79">
        <w:rPr>
          <w:rFonts w:ascii="Arial" w:eastAsiaTheme="minorHAnsi" w:hAnsi="Arial" w:cs="Arial"/>
          <w:sz w:val="20"/>
          <w:u w:val="single"/>
        </w:rPr>
        <w:t>S</w:t>
      </w:r>
      <w:r w:rsidR="009628B7">
        <w:rPr>
          <w:rFonts w:ascii="Arial" w:eastAsiaTheme="minorHAnsi" w:hAnsi="Arial" w:cs="Arial"/>
          <w:sz w:val="20"/>
          <w:u w:val="single"/>
        </w:rPr>
        <w:t>TATUS</w:t>
      </w:r>
      <w:r w:rsidRPr="003D4A79">
        <w:rPr>
          <w:rFonts w:ascii="Arial" w:eastAsiaTheme="minorHAnsi" w:hAnsi="Arial" w:cs="Arial"/>
          <w:sz w:val="20"/>
          <w:u w:val="single"/>
        </w:rPr>
        <w:t xml:space="preserve"> SPONSORA, BADACZA w odniesieniu do dokumentacji Badania Klinicznego</w:t>
      </w:r>
      <w:r w:rsidR="005860FD" w:rsidRPr="003D4A79">
        <w:rPr>
          <w:rFonts w:ascii="Arial" w:eastAsiaTheme="minorHAnsi" w:hAnsi="Arial" w:cs="Arial"/>
          <w:sz w:val="20"/>
          <w:szCs w:val="20"/>
          <w:u w:val="single"/>
        </w:rPr>
        <w:t>:</w:t>
      </w:r>
    </w:p>
    <w:p w14:paraId="3ACC2F34" w14:textId="77777777" w:rsidR="005860FD" w:rsidRPr="003D4A79" w:rsidRDefault="005860FD" w:rsidP="006A28C3">
      <w:pPr>
        <w:numPr>
          <w:ilvl w:val="1"/>
          <w:numId w:val="0"/>
        </w:numPr>
        <w:autoSpaceDE w:val="0"/>
        <w:autoSpaceDN w:val="0"/>
        <w:adjustRightInd w:val="0"/>
        <w:spacing w:after="0" w:line="240" w:lineRule="auto"/>
        <w:ind w:left="720" w:hanging="360"/>
        <w:contextualSpacing/>
        <w:jc w:val="both"/>
        <w:rPr>
          <w:rFonts w:ascii="Arial" w:eastAsiaTheme="minorHAnsi" w:hAnsi="Arial" w:cs="Arial"/>
          <w:sz w:val="20"/>
          <w:szCs w:val="20"/>
        </w:rPr>
      </w:pPr>
    </w:p>
    <w:p w14:paraId="463BBE19" w14:textId="3F48F56B" w:rsidR="006A28C3" w:rsidRPr="003D4A79" w:rsidRDefault="005860FD" w:rsidP="003D4A79">
      <w:pPr>
        <w:numPr>
          <w:ilvl w:val="1"/>
          <w:numId w:val="0"/>
        </w:numPr>
        <w:autoSpaceDE w:val="0"/>
        <w:autoSpaceDN w:val="0"/>
        <w:adjustRightInd w:val="0"/>
        <w:spacing w:after="0" w:line="240" w:lineRule="auto"/>
        <w:ind w:left="822" w:hanging="113"/>
        <w:contextualSpacing/>
        <w:jc w:val="both"/>
        <w:rPr>
          <w:rFonts w:ascii="Arial" w:eastAsiaTheme="minorHAnsi" w:hAnsi="Arial" w:cs="Arial"/>
          <w:sz w:val="20"/>
          <w:szCs w:val="20"/>
        </w:rPr>
      </w:pPr>
      <w:r w:rsidRPr="003D4A79">
        <w:rPr>
          <w:rFonts w:ascii="Arial" w:eastAsiaTheme="minorHAnsi" w:hAnsi="Arial" w:cs="Arial"/>
          <w:sz w:val="20"/>
          <w:szCs w:val="20"/>
        </w:rPr>
        <w:t>2.1.</w:t>
      </w:r>
      <w:r w:rsidR="006A28C3" w:rsidRPr="003D4A79">
        <w:rPr>
          <w:rFonts w:ascii="Arial" w:eastAsiaTheme="minorHAnsi" w:hAnsi="Arial" w:cs="Arial"/>
          <w:sz w:val="20"/>
          <w:szCs w:val="20"/>
        </w:rPr>
        <w:t>Sponsor i Badacz realizują wspólny cel jakim jest przeprowadzenie badania klinicznego</w:t>
      </w:r>
      <w:r w:rsidR="003D4A79">
        <w:rPr>
          <w:rFonts w:ascii="Arial" w:eastAsiaTheme="minorHAnsi" w:hAnsi="Arial" w:cs="Arial"/>
          <w:sz w:val="20"/>
          <w:szCs w:val="20"/>
        </w:rPr>
        <w:t xml:space="preserve">  </w:t>
      </w:r>
      <w:r w:rsidR="006A28C3" w:rsidRPr="003D4A79">
        <w:rPr>
          <w:rFonts w:ascii="Arial" w:eastAsiaTheme="minorHAnsi" w:hAnsi="Arial" w:cs="Arial"/>
          <w:sz w:val="20"/>
          <w:szCs w:val="20"/>
        </w:rPr>
        <w:t>z udziałem Uczestników. Sponsor i Badacz ustalają wspólnie zasady przetwarzania danych osobowych Uczestników.</w:t>
      </w:r>
    </w:p>
    <w:p w14:paraId="7CF8A79C" w14:textId="77777777" w:rsidR="006A28C3" w:rsidRPr="003D4A79" w:rsidRDefault="00661A10" w:rsidP="003D4A79">
      <w:pPr>
        <w:numPr>
          <w:ilvl w:val="1"/>
          <w:numId w:val="0"/>
        </w:numPr>
        <w:autoSpaceDE w:val="0"/>
        <w:autoSpaceDN w:val="0"/>
        <w:adjustRightInd w:val="0"/>
        <w:spacing w:after="0" w:line="240" w:lineRule="auto"/>
        <w:ind w:left="822" w:hanging="113"/>
        <w:contextualSpacing/>
        <w:jc w:val="both"/>
        <w:rPr>
          <w:rFonts w:ascii="Arial" w:eastAsiaTheme="minorHAnsi" w:hAnsi="Arial" w:cs="Arial"/>
          <w:sz w:val="20"/>
          <w:szCs w:val="20"/>
        </w:rPr>
      </w:pPr>
      <w:r w:rsidRPr="003D4A79">
        <w:rPr>
          <w:rFonts w:ascii="Arial" w:eastAsiaTheme="minorHAnsi" w:hAnsi="Arial" w:cs="Arial"/>
          <w:sz w:val="20"/>
          <w:szCs w:val="20"/>
        </w:rPr>
        <w:t xml:space="preserve">  </w:t>
      </w:r>
      <w:r w:rsidR="006A28C3" w:rsidRPr="003D4A79">
        <w:rPr>
          <w:rFonts w:ascii="Arial" w:eastAsiaTheme="minorHAnsi" w:hAnsi="Arial" w:cs="Arial"/>
          <w:sz w:val="20"/>
          <w:szCs w:val="20"/>
        </w:rPr>
        <w:t xml:space="preserve">Wobec powyższego Sponsor i Badacz na podstawie art. 26 </w:t>
      </w:r>
      <w:r w:rsidR="006A28C3" w:rsidRPr="003D4A79">
        <w:rPr>
          <w:rFonts w:ascii="Arial" w:eastAsiaTheme="minorHAnsi" w:hAnsi="Arial" w:cs="Arial"/>
          <w:i/>
          <w:sz w:val="20"/>
          <w:szCs w:val="20"/>
        </w:rPr>
        <w:t>RODO</w:t>
      </w:r>
      <w:r w:rsidR="006A28C3" w:rsidRPr="003D4A79">
        <w:rPr>
          <w:rFonts w:ascii="Arial" w:eastAsiaTheme="minorHAnsi" w:hAnsi="Arial" w:cs="Arial"/>
          <w:sz w:val="20"/>
          <w:szCs w:val="20"/>
        </w:rPr>
        <w:t xml:space="preserve"> są </w:t>
      </w:r>
      <w:proofErr w:type="spellStart"/>
      <w:r w:rsidR="006A28C3" w:rsidRPr="003D4A79">
        <w:rPr>
          <w:rFonts w:ascii="Arial" w:eastAsiaTheme="minorHAnsi" w:hAnsi="Arial" w:cs="Arial"/>
          <w:sz w:val="20"/>
          <w:szCs w:val="20"/>
        </w:rPr>
        <w:t>współadministratorami</w:t>
      </w:r>
      <w:proofErr w:type="spellEnd"/>
      <w:r w:rsidR="006A28C3" w:rsidRPr="003D4A79">
        <w:rPr>
          <w:rFonts w:ascii="Arial" w:eastAsiaTheme="minorHAnsi" w:hAnsi="Arial" w:cs="Arial"/>
          <w:sz w:val="20"/>
          <w:szCs w:val="20"/>
        </w:rPr>
        <w:t xml:space="preserve"> danych osobowych Uczestników badania klinicznego.  Sponsor i Badacz ustalają niniejszym wspólnie zasady i sposoby przetwarzania danych osobowych Uczestników.</w:t>
      </w:r>
    </w:p>
    <w:p w14:paraId="6A430667" w14:textId="77777777" w:rsidR="006A28C3" w:rsidRPr="006A28C3" w:rsidRDefault="006A28C3" w:rsidP="006A28C3">
      <w:pPr>
        <w:autoSpaceDE w:val="0"/>
        <w:autoSpaceDN w:val="0"/>
        <w:adjustRightInd w:val="0"/>
        <w:spacing w:after="0" w:line="240" w:lineRule="auto"/>
        <w:ind w:left="360"/>
        <w:contextualSpacing/>
        <w:jc w:val="both"/>
        <w:rPr>
          <w:rFonts w:asciiTheme="minorHAnsi" w:eastAsiaTheme="minorHAnsi" w:hAnsiTheme="minorHAnsi" w:cstheme="minorBidi"/>
          <w:sz w:val="20"/>
          <w:szCs w:val="20"/>
        </w:rPr>
      </w:pPr>
    </w:p>
    <w:p w14:paraId="28598BA4" w14:textId="77777777" w:rsidR="006A28C3" w:rsidRPr="003D4A79" w:rsidRDefault="006A28C3" w:rsidP="00DA0038">
      <w:pPr>
        <w:pStyle w:val="Akapitzlist"/>
        <w:numPr>
          <w:ilvl w:val="1"/>
          <w:numId w:val="23"/>
        </w:numPr>
        <w:autoSpaceDE w:val="0"/>
        <w:autoSpaceDN w:val="0"/>
        <w:adjustRightInd w:val="0"/>
        <w:spacing w:after="0" w:line="240" w:lineRule="auto"/>
        <w:contextualSpacing/>
        <w:jc w:val="both"/>
        <w:rPr>
          <w:rFonts w:ascii="Arial" w:eastAsiaTheme="minorHAnsi" w:hAnsi="Arial" w:cs="Arial"/>
          <w:sz w:val="20"/>
          <w:u w:val="single"/>
        </w:rPr>
      </w:pPr>
      <w:r w:rsidRPr="003D4A79">
        <w:rPr>
          <w:rFonts w:ascii="Arial" w:eastAsiaTheme="minorHAnsi" w:hAnsi="Arial" w:cs="Arial"/>
          <w:sz w:val="20"/>
          <w:u w:val="single"/>
        </w:rPr>
        <w:t>STATUS OŚRODKA w odniesieniu do dokumentacji źródłowej</w:t>
      </w:r>
    </w:p>
    <w:p w14:paraId="0E4ECD7A" w14:textId="77777777" w:rsidR="006A28C3" w:rsidRPr="003D4A79" w:rsidRDefault="006A28C3" w:rsidP="006A28C3">
      <w:pPr>
        <w:autoSpaceDE w:val="0"/>
        <w:autoSpaceDN w:val="0"/>
        <w:adjustRightInd w:val="0"/>
        <w:spacing w:after="0" w:line="240" w:lineRule="auto"/>
        <w:ind w:left="360"/>
        <w:contextualSpacing/>
        <w:jc w:val="both"/>
        <w:rPr>
          <w:rFonts w:ascii="Arial" w:eastAsiaTheme="minorHAnsi" w:hAnsi="Arial" w:cs="Arial"/>
          <w:sz w:val="20"/>
          <w:szCs w:val="20"/>
          <w:u w:val="single"/>
        </w:rPr>
      </w:pPr>
    </w:p>
    <w:p w14:paraId="002D6BF5" w14:textId="62994D61" w:rsidR="006A28C3" w:rsidRPr="003D4A79" w:rsidRDefault="005860FD" w:rsidP="003D4A79">
      <w:pPr>
        <w:numPr>
          <w:ilvl w:val="1"/>
          <w:numId w:val="0"/>
        </w:numPr>
        <w:autoSpaceDE w:val="0"/>
        <w:autoSpaceDN w:val="0"/>
        <w:adjustRightInd w:val="0"/>
        <w:spacing w:after="0" w:line="240" w:lineRule="auto"/>
        <w:ind w:left="822" w:hanging="113"/>
        <w:contextualSpacing/>
        <w:jc w:val="both"/>
        <w:rPr>
          <w:rFonts w:ascii="Arial" w:eastAsiaTheme="minorHAnsi" w:hAnsi="Arial" w:cs="Arial"/>
          <w:sz w:val="20"/>
          <w:szCs w:val="20"/>
        </w:rPr>
      </w:pPr>
      <w:r w:rsidRPr="003D4A79">
        <w:rPr>
          <w:rFonts w:ascii="Arial" w:eastAsiaTheme="minorHAnsi" w:hAnsi="Arial" w:cs="Arial"/>
          <w:sz w:val="20"/>
          <w:szCs w:val="20"/>
        </w:rPr>
        <w:t>3.1.</w:t>
      </w:r>
      <w:r w:rsidR="006A28C3" w:rsidRPr="003D4A79">
        <w:rPr>
          <w:rFonts w:ascii="Arial" w:eastAsiaTheme="minorHAnsi" w:hAnsi="Arial" w:cs="Arial"/>
          <w:sz w:val="20"/>
          <w:szCs w:val="20"/>
        </w:rPr>
        <w:t>Ośrodek na podstawie  art. 25 pkt 1 ustawy z dnia 6 listopada 2008 r. o prawach pacjenta</w:t>
      </w:r>
      <w:r w:rsidR="00FF2460">
        <w:rPr>
          <w:rFonts w:ascii="Arial" w:eastAsiaTheme="minorHAnsi" w:hAnsi="Arial" w:cs="Arial"/>
          <w:sz w:val="20"/>
          <w:szCs w:val="20"/>
        </w:rPr>
        <w:t xml:space="preserve"> </w:t>
      </w:r>
      <w:r w:rsidR="006A28C3" w:rsidRPr="003D4A79">
        <w:rPr>
          <w:rFonts w:ascii="Arial" w:eastAsiaTheme="minorHAnsi" w:hAnsi="Arial" w:cs="Arial"/>
          <w:sz w:val="20"/>
          <w:szCs w:val="20"/>
        </w:rPr>
        <w:t>i Rzeczniku Praw Pacjenta jest odrębnym Administratorem danych osobowych</w:t>
      </w:r>
      <w:r w:rsidR="00FF2460">
        <w:rPr>
          <w:rFonts w:ascii="Arial" w:eastAsiaTheme="minorHAnsi" w:hAnsi="Arial" w:cs="Arial"/>
          <w:sz w:val="20"/>
          <w:szCs w:val="20"/>
        </w:rPr>
        <w:t xml:space="preserve"> </w:t>
      </w:r>
      <w:r w:rsidR="006A28C3" w:rsidRPr="003D4A79">
        <w:rPr>
          <w:rFonts w:ascii="Arial" w:eastAsiaTheme="minorHAnsi" w:hAnsi="Arial" w:cs="Arial"/>
          <w:sz w:val="20"/>
          <w:szCs w:val="20"/>
        </w:rPr>
        <w:t>pacjentów – uczestników badania, którym udziela świadczeń medycznych. Pr</w:t>
      </w:r>
      <w:r w:rsidR="003D4A79">
        <w:rPr>
          <w:rFonts w:ascii="Arial" w:eastAsiaTheme="minorHAnsi" w:hAnsi="Arial" w:cs="Arial"/>
          <w:sz w:val="20"/>
          <w:szCs w:val="20"/>
        </w:rPr>
        <w:t xml:space="preserve">zetwarzanie tych danych dotyczy </w:t>
      </w:r>
      <w:r w:rsidR="006A28C3" w:rsidRPr="003D4A79">
        <w:rPr>
          <w:rFonts w:ascii="Arial" w:eastAsiaTheme="minorHAnsi" w:hAnsi="Arial" w:cs="Arial"/>
          <w:sz w:val="20"/>
          <w:szCs w:val="20"/>
        </w:rPr>
        <w:t>w szczególności prowadzenia przez Ośrodek dokumentacji medycznej</w:t>
      </w:r>
      <w:r w:rsidR="003D4A79">
        <w:rPr>
          <w:rFonts w:ascii="Arial" w:eastAsiaTheme="minorHAnsi" w:hAnsi="Arial" w:cs="Arial"/>
          <w:sz w:val="20"/>
          <w:szCs w:val="20"/>
        </w:rPr>
        <w:t xml:space="preserve"> </w:t>
      </w:r>
      <w:r w:rsidR="006A28C3" w:rsidRPr="003D4A79">
        <w:rPr>
          <w:rFonts w:ascii="Arial" w:eastAsiaTheme="minorHAnsi" w:hAnsi="Arial" w:cs="Arial"/>
          <w:sz w:val="20"/>
          <w:szCs w:val="20"/>
        </w:rPr>
        <w:t xml:space="preserve">pacjenta – uczestnika badania stanowiącej dokumentację źródłową dla badania klinicznego. </w:t>
      </w:r>
    </w:p>
    <w:p w14:paraId="6993570A" w14:textId="3B5539B3" w:rsidR="006A28C3" w:rsidRDefault="005860FD" w:rsidP="00DA0038">
      <w:pPr>
        <w:numPr>
          <w:ilvl w:val="1"/>
          <w:numId w:val="0"/>
        </w:numPr>
        <w:autoSpaceDE w:val="0"/>
        <w:autoSpaceDN w:val="0"/>
        <w:adjustRightInd w:val="0"/>
        <w:spacing w:after="0" w:line="240" w:lineRule="auto"/>
        <w:ind w:left="720" w:hanging="12"/>
        <w:contextualSpacing/>
        <w:jc w:val="both"/>
        <w:rPr>
          <w:rFonts w:ascii="Arial" w:eastAsiaTheme="minorHAnsi" w:hAnsi="Arial" w:cs="Arial"/>
          <w:sz w:val="20"/>
          <w:szCs w:val="20"/>
        </w:rPr>
      </w:pPr>
      <w:r w:rsidRPr="003D4A79">
        <w:rPr>
          <w:rFonts w:ascii="Arial" w:eastAsiaTheme="minorHAnsi" w:hAnsi="Arial" w:cs="Arial"/>
          <w:sz w:val="20"/>
          <w:szCs w:val="20"/>
        </w:rPr>
        <w:lastRenderedPageBreak/>
        <w:t xml:space="preserve">3.2. </w:t>
      </w:r>
      <w:r w:rsidR="006A28C3" w:rsidRPr="003D4A79">
        <w:rPr>
          <w:rFonts w:ascii="Arial" w:eastAsiaTheme="minorHAnsi" w:hAnsi="Arial" w:cs="Arial"/>
          <w:sz w:val="20"/>
          <w:szCs w:val="20"/>
        </w:rPr>
        <w:t>Ośrodek jest uprawniony do przetwarzania</w:t>
      </w:r>
      <w:r w:rsidR="003D4A79">
        <w:rPr>
          <w:rFonts w:ascii="Arial" w:eastAsiaTheme="minorHAnsi" w:hAnsi="Arial" w:cs="Arial"/>
          <w:sz w:val="20"/>
          <w:szCs w:val="20"/>
        </w:rPr>
        <w:t xml:space="preserve"> danych osobowych  Uczestników Badania K</w:t>
      </w:r>
      <w:r w:rsidR="006A28C3" w:rsidRPr="003D4A79">
        <w:rPr>
          <w:rFonts w:ascii="Arial" w:eastAsiaTheme="minorHAnsi" w:hAnsi="Arial" w:cs="Arial"/>
          <w:sz w:val="20"/>
          <w:szCs w:val="20"/>
        </w:rPr>
        <w:t xml:space="preserve">linicznego </w:t>
      </w:r>
      <w:r w:rsidR="00661A10" w:rsidRPr="003D4A79">
        <w:rPr>
          <w:rFonts w:ascii="Arial" w:eastAsiaTheme="minorHAnsi" w:hAnsi="Arial" w:cs="Arial"/>
          <w:sz w:val="20"/>
          <w:szCs w:val="20"/>
        </w:rPr>
        <w:t xml:space="preserve">               </w:t>
      </w:r>
      <w:r w:rsidR="003D4A79">
        <w:rPr>
          <w:rFonts w:ascii="Arial" w:eastAsiaTheme="minorHAnsi" w:hAnsi="Arial" w:cs="Arial"/>
          <w:sz w:val="20"/>
          <w:szCs w:val="20"/>
        </w:rPr>
        <w:t>w zakresie rozliczeń kosztów Badania K</w:t>
      </w:r>
      <w:r w:rsidR="006A28C3" w:rsidRPr="003D4A79">
        <w:rPr>
          <w:rFonts w:ascii="Arial" w:eastAsiaTheme="minorHAnsi" w:hAnsi="Arial" w:cs="Arial"/>
          <w:sz w:val="20"/>
          <w:szCs w:val="20"/>
        </w:rPr>
        <w:t>linicznego, których płatnikiem jest Sponsor</w:t>
      </w:r>
      <w:r w:rsidR="003859AF">
        <w:rPr>
          <w:rFonts w:ascii="Arial" w:eastAsiaTheme="minorHAnsi" w:hAnsi="Arial" w:cs="Arial"/>
          <w:sz w:val="20"/>
          <w:szCs w:val="20"/>
        </w:rPr>
        <w:t>/CRO</w:t>
      </w:r>
      <w:r w:rsidR="006A28C3" w:rsidRPr="003D4A79">
        <w:rPr>
          <w:rFonts w:ascii="Arial" w:eastAsiaTheme="minorHAnsi" w:hAnsi="Arial" w:cs="Arial"/>
          <w:sz w:val="20"/>
          <w:szCs w:val="20"/>
        </w:rPr>
        <w:t xml:space="preserve"> i w tym zakresie jest odrębnym Administratorem danych.</w:t>
      </w:r>
    </w:p>
    <w:p w14:paraId="547F0DF3" w14:textId="46E92708" w:rsidR="006A28C3" w:rsidRPr="003D4A79" w:rsidRDefault="006A28C3" w:rsidP="003D4A79">
      <w:pPr>
        <w:autoSpaceDE w:val="0"/>
        <w:autoSpaceDN w:val="0"/>
        <w:adjustRightInd w:val="0"/>
        <w:spacing w:after="0" w:line="240" w:lineRule="auto"/>
        <w:ind w:left="708"/>
        <w:contextualSpacing/>
        <w:rPr>
          <w:rFonts w:ascii="Arial" w:hAnsi="Arial" w:cs="Arial"/>
          <w:sz w:val="20"/>
          <w:u w:val="single"/>
        </w:rPr>
      </w:pPr>
      <w:r w:rsidRPr="003D4A79">
        <w:rPr>
          <w:rFonts w:ascii="Arial" w:hAnsi="Arial" w:cs="Arial"/>
          <w:sz w:val="20"/>
        </w:rPr>
        <w:t>Wobec powyższego Ośrodek jest odrębnym administratorem danych osobowych</w:t>
      </w:r>
      <w:r w:rsidR="0048394B">
        <w:rPr>
          <w:rFonts w:ascii="Arial" w:hAnsi="Arial" w:cs="Arial"/>
          <w:sz w:val="20"/>
        </w:rPr>
        <w:t xml:space="preserve"> </w:t>
      </w:r>
      <w:r w:rsidRPr="003D4A79">
        <w:rPr>
          <w:rFonts w:ascii="Arial" w:hAnsi="Arial" w:cs="Arial"/>
          <w:sz w:val="20"/>
        </w:rPr>
        <w:t>pacjentów - uczestników badania</w:t>
      </w:r>
      <w:r w:rsidR="000F299B" w:rsidRPr="003D4A79">
        <w:rPr>
          <w:rFonts w:ascii="Arial" w:hAnsi="Arial" w:cs="Arial"/>
          <w:sz w:val="20"/>
        </w:rPr>
        <w:t>.</w:t>
      </w:r>
    </w:p>
    <w:p w14:paraId="2946FA0C" w14:textId="77777777" w:rsidR="005860FD" w:rsidRDefault="005860FD" w:rsidP="006A28C3">
      <w:pPr>
        <w:autoSpaceDE w:val="0"/>
        <w:autoSpaceDN w:val="0"/>
        <w:adjustRightInd w:val="0"/>
        <w:spacing w:after="0" w:line="240" w:lineRule="auto"/>
        <w:ind w:left="360" w:hanging="72"/>
        <w:contextualSpacing/>
        <w:rPr>
          <w:rFonts w:asciiTheme="minorHAnsi" w:eastAsiaTheme="minorHAnsi" w:hAnsiTheme="minorHAnsi" w:cstheme="minorBidi"/>
          <w:sz w:val="20"/>
          <w:szCs w:val="20"/>
          <w:u w:val="single"/>
        </w:rPr>
      </w:pPr>
    </w:p>
    <w:p w14:paraId="22F35EE0" w14:textId="77777777" w:rsidR="006A28C3" w:rsidRPr="003D4A79" w:rsidRDefault="006A28C3" w:rsidP="00DA0038">
      <w:pPr>
        <w:pStyle w:val="Akapitzlist"/>
        <w:numPr>
          <w:ilvl w:val="1"/>
          <w:numId w:val="23"/>
        </w:numPr>
        <w:autoSpaceDE w:val="0"/>
        <w:autoSpaceDN w:val="0"/>
        <w:adjustRightInd w:val="0"/>
        <w:spacing w:after="0" w:line="240" w:lineRule="auto"/>
        <w:contextualSpacing/>
        <w:rPr>
          <w:rFonts w:ascii="Arial" w:eastAsiaTheme="minorHAnsi" w:hAnsi="Arial" w:cs="Arial"/>
          <w:sz w:val="20"/>
          <w:u w:val="single"/>
        </w:rPr>
      </w:pPr>
      <w:r w:rsidRPr="003D4A79">
        <w:rPr>
          <w:rFonts w:ascii="Arial" w:eastAsiaTheme="minorHAnsi" w:hAnsi="Arial" w:cs="Arial"/>
          <w:sz w:val="20"/>
          <w:u w:val="single"/>
        </w:rPr>
        <w:t>STATUS OŚRODKA w odniesieniu do dokumentacji Badania Klinicznego</w:t>
      </w:r>
    </w:p>
    <w:p w14:paraId="6D8B79E9" w14:textId="77777777" w:rsidR="006A28C3" w:rsidRPr="003D4A79" w:rsidRDefault="006A28C3" w:rsidP="006A28C3">
      <w:pPr>
        <w:autoSpaceDE w:val="0"/>
        <w:autoSpaceDN w:val="0"/>
        <w:adjustRightInd w:val="0"/>
        <w:spacing w:after="0" w:line="240" w:lineRule="auto"/>
        <w:ind w:left="720"/>
        <w:contextualSpacing/>
        <w:jc w:val="both"/>
        <w:rPr>
          <w:rFonts w:ascii="Arial" w:eastAsiaTheme="minorHAnsi" w:hAnsi="Arial" w:cs="Arial"/>
          <w:sz w:val="20"/>
          <w:szCs w:val="20"/>
          <w:highlight w:val="yellow"/>
        </w:rPr>
      </w:pPr>
    </w:p>
    <w:p w14:paraId="6EBAF6FA" w14:textId="77777777" w:rsidR="0048394B" w:rsidRDefault="005860FD" w:rsidP="00DA0038">
      <w:pPr>
        <w:numPr>
          <w:ilvl w:val="1"/>
          <w:numId w:val="0"/>
        </w:numPr>
        <w:autoSpaceDE w:val="0"/>
        <w:autoSpaceDN w:val="0"/>
        <w:adjustRightInd w:val="0"/>
        <w:spacing w:after="0" w:line="240" w:lineRule="auto"/>
        <w:ind w:left="720" w:hanging="12"/>
        <w:contextualSpacing/>
        <w:jc w:val="both"/>
        <w:rPr>
          <w:rFonts w:ascii="Arial" w:eastAsiaTheme="minorHAnsi" w:hAnsi="Arial" w:cs="Arial"/>
          <w:sz w:val="20"/>
          <w:szCs w:val="20"/>
        </w:rPr>
      </w:pPr>
      <w:r w:rsidRPr="003D4A79">
        <w:rPr>
          <w:rFonts w:ascii="Arial" w:eastAsiaTheme="minorHAnsi" w:hAnsi="Arial" w:cs="Arial"/>
          <w:sz w:val="20"/>
          <w:szCs w:val="20"/>
        </w:rPr>
        <w:t>4.1.</w:t>
      </w:r>
      <w:r w:rsidR="006A28C3" w:rsidRPr="003D4A79">
        <w:rPr>
          <w:rFonts w:ascii="Arial" w:eastAsiaTheme="minorHAnsi" w:hAnsi="Arial" w:cs="Arial"/>
          <w:sz w:val="20"/>
          <w:szCs w:val="20"/>
        </w:rPr>
        <w:t xml:space="preserve">Ośrodek jest Podmiotem przetwarzającym wobec </w:t>
      </w:r>
      <w:proofErr w:type="spellStart"/>
      <w:r w:rsidR="006A28C3" w:rsidRPr="003D4A79">
        <w:rPr>
          <w:rFonts w:ascii="Arial" w:eastAsiaTheme="minorHAnsi" w:hAnsi="Arial" w:cs="Arial"/>
          <w:sz w:val="20"/>
          <w:szCs w:val="20"/>
        </w:rPr>
        <w:t>współadministratorów</w:t>
      </w:r>
      <w:proofErr w:type="spellEnd"/>
      <w:r w:rsidR="006A28C3" w:rsidRPr="003D4A79">
        <w:rPr>
          <w:rFonts w:ascii="Arial" w:eastAsiaTheme="minorHAnsi" w:hAnsi="Arial" w:cs="Arial"/>
          <w:sz w:val="20"/>
          <w:szCs w:val="20"/>
        </w:rPr>
        <w:t xml:space="preserve">: Sponsora i Badacza </w:t>
      </w:r>
    </w:p>
    <w:p w14:paraId="1AD0C4E0" w14:textId="798B43F5" w:rsidR="006A28C3" w:rsidRPr="003D4A79" w:rsidRDefault="006A28C3" w:rsidP="00DA0038">
      <w:pPr>
        <w:numPr>
          <w:ilvl w:val="1"/>
          <w:numId w:val="0"/>
        </w:numPr>
        <w:autoSpaceDE w:val="0"/>
        <w:autoSpaceDN w:val="0"/>
        <w:adjustRightInd w:val="0"/>
        <w:spacing w:after="0" w:line="240" w:lineRule="auto"/>
        <w:ind w:left="720" w:hanging="12"/>
        <w:contextualSpacing/>
        <w:jc w:val="both"/>
        <w:rPr>
          <w:rFonts w:ascii="Arial" w:eastAsiaTheme="minorHAnsi" w:hAnsi="Arial" w:cs="Arial"/>
          <w:sz w:val="20"/>
          <w:szCs w:val="20"/>
        </w:rPr>
      </w:pPr>
      <w:r w:rsidRPr="003D4A79">
        <w:rPr>
          <w:rFonts w:ascii="Arial" w:eastAsiaTheme="minorHAnsi" w:hAnsi="Arial" w:cs="Arial"/>
          <w:sz w:val="20"/>
          <w:szCs w:val="20"/>
        </w:rPr>
        <w:t>w zakresie określonym w §6.</w:t>
      </w:r>
    </w:p>
    <w:p w14:paraId="561D8823" w14:textId="77777777" w:rsidR="006A28C3" w:rsidRDefault="006A28C3" w:rsidP="006A28C3">
      <w:pPr>
        <w:autoSpaceDE w:val="0"/>
        <w:autoSpaceDN w:val="0"/>
        <w:adjustRightInd w:val="0"/>
        <w:spacing w:after="0" w:line="240" w:lineRule="auto"/>
        <w:ind w:left="720"/>
        <w:contextualSpacing/>
        <w:jc w:val="both"/>
        <w:rPr>
          <w:rFonts w:asciiTheme="minorHAnsi" w:eastAsiaTheme="minorHAnsi" w:hAnsiTheme="minorHAnsi" w:cstheme="minorBidi"/>
          <w:sz w:val="20"/>
          <w:szCs w:val="20"/>
        </w:rPr>
      </w:pPr>
    </w:p>
    <w:p w14:paraId="45FC7A7C" w14:textId="77777777" w:rsidR="006A28C3" w:rsidRPr="007D388F" w:rsidRDefault="006A28C3" w:rsidP="007D388F">
      <w:pPr>
        <w:autoSpaceDE w:val="0"/>
        <w:autoSpaceDN w:val="0"/>
        <w:adjustRightInd w:val="0"/>
        <w:spacing w:after="0" w:line="240" w:lineRule="auto"/>
        <w:ind w:left="720"/>
        <w:contextualSpacing/>
        <w:jc w:val="center"/>
        <w:rPr>
          <w:rFonts w:ascii="Arial" w:eastAsiaTheme="minorHAnsi" w:hAnsi="Arial" w:cs="Arial"/>
        </w:rPr>
      </w:pPr>
    </w:p>
    <w:p w14:paraId="6D4978DC" w14:textId="77777777" w:rsidR="00FD7D38" w:rsidRPr="000074BD" w:rsidRDefault="00FD7D38" w:rsidP="00FD7D38">
      <w:pPr>
        <w:autoSpaceDE w:val="0"/>
        <w:autoSpaceDN w:val="0"/>
        <w:adjustRightInd w:val="0"/>
        <w:spacing w:after="0" w:line="240" w:lineRule="auto"/>
        <w:ind w:left="356"/>
        <w:contextualSpacing/>
        <w:jc w:val="center"/>
        <w:rPr>
          <w:rFonts w:ascii="Arial" w:eastAsiaTheme="minorHAnsi" w:hAnsi="Arial" w:cs="Arial"/>
          <w:b/>
          <w:sz w:val="20"/>
          <w:szCs w:val="20"/>
        </w:rPr>
      </w:pPr>
      <w:r w:rsidRPr="00FD7D38">
        <w:rPr>
          <w:rFonts w:ascii="Arial" w:eastAsiaTheme="minorHAnsi" w:hAnsi="Arial" w:cs="Arial"/>
          <w:b/>
          <w:sz w:val="20"/>
          <w:szCs w:val="20"/>
        </w:rPr>
        <w:t>§2</w:t>
      </w:r>
    </w:p>
    <w:p w14:paraId="7B375D46" w14:textId="77777777" w:rsidR="00FD7D38" w:rsidRDefault="00FD7D38" w:rsidP="00FD7D38">
      <w:pPr>
        <w:autoSpaceDE w:val="0"/>
        <w:autoSpaceDN w:val="0"/>
        <w:adjustRightInd w:val="0"/>
        <w:spacing w:after="0" w:line="240" w:lineRule="auto"/>
        <w:ind w:left="1080"/>
        <w:contextualSpacing/>
        <w:jc w:val="center"/>
        <w:rPr>
          <w:rFonts w:ascii="Arial" w:eastAsiaTheme="minorHAnsi" w:hAnsi="Arial" w:cs="Arial"/>
          <w:b/>
          <w:sz w:val="20"/>
          <w:szCs w:val="20"/>
        </w:rPr>
      </w:pPr>
    </w:p>
    <w:p w14:paraId="721A12A0" w14:textId="77777777" w:rsidR="00FD7D38" w:rsidRDefault="00FD7D38" w:rsidP="00FD7D38">
      <w:pPr>
        <w:autoSpaceDE w:val="0"/>
        <w:autoSpaceDN w:val="0"/>
        <w:adjustRightInd w:val="0"/>
        <w:spacing w:after="0" w:line="240" w:lineRule="auto"/>
        <w:ind w:left="1080"/>
        <w:contextualSpacing/>
        <w:jc w:val="center"/>
        <w:rPr>
          <w:rFonts w:ascii="Arial" w:eastAsiaTheme="minorHAnsi" w:hAnsi="Arial" w:cs="Arial"/>
          <w:b/>
          <w:sz w:val="20"/>
          <w:szCs w:val="20"/>
        </w:rPr>
      </w:pPr>
    </w:p>
    <w:p w14:paraId="6B0E56BD" w14:textId="16025240" w:rsidR="006A28C3" w:rsidRDefault="006A28C3" w:rsidP="00FD7D38">
      <w:pPr>
        <w:autoSpaceDE w:val="0"/>
        <w:autoSpaceDN w:val="0"/>
        <w:adjustRightInd w:val="0"/>
        <w:spacing w:after="0" w:line="240" w:lineRule="auto"/>
        <w:ind w:left="1080"/>
        <w:contextualSpacing/>
        <w:jc w:val="center"/>
        <w:rPr>
          <w:rFonts w:ascii="Arial" w:eastAsiaTheme="minorHAnsi" w:hAnsi="Arial" w:cs="Arial"/>
          <w:b/>
          <w:sz w:val="20"/>
          <w:szCs w:val="20"/>
        </w:rPr>
      </w:pPr>
      <w:r w:rsidRPr="00FD7D38">
        <w:rPr>
          <w:rFonts w:ascii="Arial" w:eastAsiaTheme="minorHAnsi" w:hAnsi="Arial" w:cs="Arial"/>
          <w:b/>
          <w:sz w:val="20"/>
          <w:szCs w:val="20"/>
        </w:rPr>
        <w:t>Przetwarzanie danych osobowych pacjentów</w:t>
      </w:r>
    </w:p>
    <w:p w14:paraId="07D6C1DD" w14:textId="77777777" w:rsidR="00FD7D38" w:rsidRPr="00FD7D38" w:rsidRDefault="00FD7D38" w:rsidP="00FD7D38">
      <w:pPr>
        <w:autoSpaceDE w:val="0"/>
        <w:autoSpaceDN w:val="0"/>
        <w:adjustRightInd w:val="0"/>
        <w:spacing w:after="0" w:line="240" w:lineRule="auto"/>
        <w:ind w:left="1080"/>
        <w:contextualSpacing/>
        <w:rPr>
          <w:rFonts w:ascii="Arial" w:eastAsiaTheme="minorHAnsi" w:hAnsi="Arial" w:cs="Arial"/>
          <w:b/>
          <w:sz w:val="20"/>
          <w:szCs w:val="20"/>
        </w:rPr>
      </w:pPr>
    </w:p>
    <w:p w14:paraId="20228D58" w14:textId="77777777" w:rsidR="006A28C3" w:rsidRPr="006A28C3" w:rsidRDefault="006A28C3" w:rsidP="00700499">
      <w:pPr>
        <w:autoSpaceDE w:val="0"/>
        <w:autoSpaceDN w:val="0"/>
        <w:adjustRightInd w:val="0"/>
        <w:spacing w:after="0" w:line="240" w:lineRule="auto"/>
        <w:contextualSpacing/>
        <w:jc w:val="both"/>
        <w:rPr>
          <w:rFonts w:asciiTheme="minorHAnsi" w:eastAsiaTheme="minorHAnsi" w:hAnsiTheme="minorHAnsi" w:cstheme="minorBidi"/>
          <w:i/>
          <w:sz w:val="20"/>
          <w:szCs w:val="20"/>
        </w:rPr>
      </w:pPr>
    </w:p>
    <w:p w14:paraId="68952608" w14:textId="77777777" w:rsidR="006A28C3" w:rsidRPr="003D4A79" w:rsidRDefault="006A28C3" w:rsidP="006A28C3">
      <w:pPr>
        <w:autoSpaceDE w:val="0"/>
        <w:autoSpaceDN w:val="0"/>
        <w:adjustRightInd w:val="0"/>
        <w:spacing w:after="0" w:line="240" w:lineRule="auto"/>
        <w:ind w:left="720"/>
        <w:contextualSpacing/>
        <w:jc w:val="both"/>
        <w:rPr>
          <w:rFonts w:ascii="Arial" w:eastAsiaTheme="minorHAnsi" w:hAnsi="Arial" w:cs="Arial"/>
          <w:i/>
          <w:sz w:val="20"/>
          <w:szCs w:val="20"/>
        </w:rPr>
      </w:pPr>
    </w:p>
    <w:p w14:paraId="3CE10288" w14:textId="77777777" w:rsidR="0027717C" w:rsidRPr="003D4A79" w:rsidRDefault="006A28C3" w:rsidP="005860FD">
      <w:pPr>
        <w:pStyle w:val="Akapitzlist"/>
        <w:numPr>
          <w:ilvl w:val="1"/>
          <w:numId w:val="28"/>
        </w:numPr>
        <w:autoSpaceDE w:val="0"/>
        <w:autoSpaceDN w:val="0"/>
        <w:adjustRightInd w:val="0"/>
        <w:spacing w:after="0" w:line="240" w:lineRule="auto"/>
        <w:contextualSpacing/>
        <w:jc w:val="both"/>
        <w:rPr>
          <w:rFonts w:ascii="Arial" w:eastAsiaTheme="minorHAnsi" w:hAnsi="Arial" w:cs="Arial"/>
          <w:sz w:val="20"/>
          <w:szCs w:val="20"/>
          <w:u w:val="single"/>
        </w:rPr>
      </w:pPr>
      <w:r w:rsidRPr="003D4A79">
        <w:rPr>
          <w:rFonts w:ascii="Arial" w:eastAsiaTheme="minorHAnsi" w:hAnsi="Arial" w:cs="Arial"/>
          <w:sz w:val="20"/>
          <w:u w:val="single"/>
        </w:rPr>
        <w:t>Przetwarzanie danych pacjenta zawartych w dokumentacji źródłowej na potrzeby Badania Klinicznego</w:t>
      </w:r>
      <w:r w:rsidR="000F299B" w:rsidRPr="003D4A79">
        <w:rPr>
          <w:rFonts w:ascii="Arial" w:eastAsiaTheme="minorHAnsi" w:hAnsi="Arial" w:cs="Arial"/>
          <w:sz w:val="20"/>
          <w:u w:val="single"/>
        </w:rPr>
        <w:t>.</w:t>
      </w:r>
    </w:p>
    <w:p w14:paraId="1F2AFE64" w14:textId="77777777" w:rsidR="006A28C3" w:rsidRPr="003D4A79" w:rsidRDefault="006A28C3" w:rsidP="00700499">
      <w:pPr>
        <w:pStyle w:val="Akapitzlist"/>
        <w:autoSpaceDE w:val="0"/>
        <w:autoSpaceDN w:val="0"/>
        <w:adjustRightInd w:val="0"/>
        <w:spacing w:after="0" w:line="240" w:lineRule="auto"/>
        <w:ind w:left="1440"/>
        <w:contextualSpacing/>
        <w:jc w:val="both"/>
        <w:rPr>
          <w:rFonts w:ascii="Arial" w:eastAsiaTheme="minorHAnsi" w:hAnsi="Arial" w:cs="Arial"/>
          <w:sz w:val="20"/>
          <w:u w:val="single"/>
        </w:rPr>
      </w:pPr>
    </w:p>
    <w:p w14:paraId="4F6DF3C8" w14:textId="221C1B2C" w:rsidR="0027717C" w:rsidRPr="003D4A79" w:rsidRDefault="006A28C3" w:rsidP="007D388F">
      <w:pPr>
        <w:pStyle w:val="Akapitzlist"/>
        <w:numPr>
          <w:ilvl w:val="1"/>
          <w:numId w:val="29"/>
        </w:numPr>
        <w:autoSpaceDE w:val="0"/>
        <w:autoSpaceDN w:val="0"/>
        <w:adjustRightInd w:val="0"/>
        <w:spacing w:after="0" w:line="240" w:lineRule="auto"/>
        <w:ind w:left="793" w:hanging="113"/>
        <w:contextualSpacing/>
        <w:jc w:val="both"/>
        <w:rPr>
          <w:rFonts w:ascii="Arial" w:eastAsiaTheme="minorHAnsi" w:hAnsi="Arial" w:cs="Arial"/>
          <w:sz w:val="20"/>
        </w:rPr>
      </w:pPr>
      <w:r w:rsidRPr="003D4A79">
        <w:rPr>
          <w:rFonts w:ascii="Arial" w:eastAsiaTheme="minorHAnsi" w:hAnsi="Arial" w:cs="Arial"/>
          <w:sz w:val="20"/>
        </w:rPr>
        <w:t>Możliwość dostępu do dokumentacji źródłowej pacjenta jest warunkiem koniecznym do włączenia pacjenta do Badania Klinicznego. Wobec tego konsekwencją przystąpienia pacjenta do Badania Klinicznego jest prawo dostępu dla Badacza</w:t>
      </w:r>
      <w:r w:rsidR="000C0866" w:rsidRPr="003D4A79">
        <w:rPr>
          <w:rFonts w:ascii="Arial" w:eastAsiaTheme="minorHAnsi" w:hAnsi="Arial" w:cs="Arial"/>
          <w:sz w:val="20"/>
        </w:rPr>
        <w:t xml:space="preserve">/Członków Zespołu </w:t>
      </w:r>
      <w:r w:rsidR="001F1FDD">
        <w:rPr>
          <w:rFonts w:ascii="Arial" w:eastAsiaTheme="minorHAnsi" w:hAnsi="Arial" w:cs="Arial"/>
          <w:sz w:val="20"/>
        </w:rPr>
        <w:t>B</w:t>
      </w:r>
      <w:r w:rsidR="000C0866" w:rsidRPr="003D4A79">
        <w:rPr>
          <w:rFonts w:ascii="Arial" w:eastAsiaTheme="minorHAnsi" w:hAnsi="Arial" w:cs="Arial"/>
          <w:sz w:val="20"/>
        </w:rPr>
        <w:t>adawczego</w:t>
      </w:r>
      <w:r w:rsidRPr="003D4A79">
        <w:rPr>
          <w:rFonts w:ascii="Arial" w:eastAsiaTheme="minorHAnsi" w:hAnsi="Arial" w:cs="Arial"/>
          <w:sz w:val="20"/>
        </w:rPr>
        <w:t xml:space="preserve"> do dokumentacji źródłowej pacjenta prowadzonej przez Ośrodek</w:t>
      </w:r>
      <w:r w:rsidR="000C0866" w:rsidRPr="003D4A79">
        <w:rPr>
          <w:rFonts w:ascii="Arial" w:eastAsiaTheme="minorHAnsi" w:hAnsi="Arial" w:cs="Arial"/>
          <w:sz w:val="20"/>
        </w:rPr>
        <w:t>, co zostanie potwierdzone</w:t>
      </w:r>
      <w:r w:rsidR="003D4A79">
        <w:rPr>
          <w:rFonts w:ascii="Arial" w:eastAsiaTheme="minorHAnsi" w:hAnsi="Arial" w:cs="Arial"/>
          <w:sz w:val="20"/>
        </w:rPr>
        <w:t xml:space="preserve"> </w:t>
      </w:r>
      <w:r w:rsidR="000C0866" w:rsidRPr="003D4A79">
        <w:rPr>
          <w:rFonts w:ascii="Arial" w:eastAsiaTheme="minorHAnsi" w:hAnsi="Arial" w:cs="Arial"/>
          <w:sz w:val="20"/>
        </w:rPr>
        <w:t xml:space="preserve">w podpisanej Zgodzie na udział w Badaniu Klinicznym. </w:t>
      </w:r>
      <w:r w:rsidR="00060627" w:rsidRPr="003D4A79">
        <w:rPr>
          <w:rFonts w:ascii="Arial" w:eastAsiaTheme="minorHAnsi" w:hAnsi="Arial" w:cs="Arial"/>
          <w:sz w:val="20"/>
          <w:szCs w:val="20"/>
        </w:rPr>
        <w:t>Kopia zgody na udział w B</w:t>
      </w:r>
      <w:r w:rsidR="000F299B" w:rsidRPr="003D4A79">
        <w:rPr>
          <w:rFonts w:ascii="Arial" w:eastAsiaTheme="minorHAnsi" w:hAnsi="Arial" w:cs="Arial"/>
          <w:sz w:val="20"/>
          <w:szCs w:val="20"/>
        </w:rPr>
        <w:t>adaniu Klinicznym</w:t>
      </w:r>
      <w:r w:rsidR="00060627" w:rsidRPr="003D4A79">
        <w:rPr>
          <w:rFonts w:ascii="Arial" w:eastAsiaTheme="minorHAnsi" w:hAnsi="Arial" w:cs="Arial"/>
          <w:sz w:val="20"/>
          <w:szCs w:val="20"/>
        </w:rPr>
        <w:t xml:space="preserve"> musi zostać wł</w:t>
      </w:r>
      <w:r w:rsidR="000F299B" w:rsidRPr="003D4A79">
        <w:rPr>
          <w:rFonts w:ascii="Arial" w:eastAsiaTheme="minorHAnsi" w:hAnsi="Arial" w:cs="Arial"/>
          <w:sz w:val="20"/>
          <w:szCs w:val="20"/>
        </w:rPr>
        <w:t>ą</w:t>
      </w:r>
      <w:r w:rsidR="00060627" w:rsidRPr="003D4A79">
        <w:rPr>
          <w:rFonts w:ascii="Arial" w:eastAsiaTheme="minorHAnsi" w:hAnsi="Arial" w:cs="Arial"/>
          <w:sz w:val="20"/>
          <w:szCs w:val="20"/>
        </w:rPr>
        <w:t>czona do dokumentacji źródłowej</w:t>
      </w:r>
      <w:r w:rsidR="00661A10" w:rsidRPr="003D4A79">
        <w:rPr>
          <w:rFonts w:ascii="Arial" w:eastAsiaTheme="minorHAnsi" w:hAnsi="Arial" w:cs="Arial"/>
          <w:sz w:val="20"/>
          <w:szCs w:val="20"/>
        </w:rPr>
        <w:t xml:space="preserve"> </w:t>
      </w:r>
      <w:r w:rsidR="000C0866" w:rsidRPr="003D4A79">
        <w:rPr>
          <w:rFonts w:ascii="Arial" w:eastAsiaTheme="minorHAnsi" w:hAnsi="Arial" w:cs="Arial"/>
          <w:sz w:val="20"/>
          <w:szCs w:val="20"/>
        </w:rPr>
        <w:t>(z wyłączeniem części zapisów mogących stanowić informacje poufne Sponsora).</w:t>
      </w:r>
    </w:p>
    <w:p w14:paraId="482E1500" w14:textId="7F38A788" w:rsidR="006A28C3" w:rsidRPr="006A28C3" w:rsidRDefault="0027717C" w:rsidP="007D388F">
      <w:pPr>
        <w:numPr>
          <w:ilvl w:val="1"/>
          <w:numId w:val="0"/>
        </w:numPr>
        <w:autoSpaceDE w:val="0"/>
        <w:autoSpaceDN w:val="0"/>
        <w:adjustRightInd w:val="0"/>
        <w:spacing w:after="0" w:line="240" w:lineRule="auto"/>
        <w:ind w:left="793" w:hanging="113"/>
        <w:contextualSpacing/>
        <w:jc w:val="both"/>
        <w:rPr>
          <w:rFonts w:asciiTheme="minorHAnsi" w:eastAsiaTheme="minorHAnsi" w:hAnsiTheme="minorHAnsi" w:cstheme="minorBidi"/>
          <w:i/>
          <w:sz w:val="20"/>
          <w:szCs w:val="20"/>
        </w:rPr>
      </w:pPr>
      <w:r w:rsidRPr="003D4A79">
        <w:rPr>
          <w:rFonts w:ascii="Arial" w:eastAsiaTheme="minorHAnsi" w:hAnsi="Arial" w:cs="Arial"/>
          <w:sz w:val="20"/>
          <w:szCs w:val="20"/>
        </w:rPr>
        <w:t>1.</w:t>
      </w:r>
      <w:r w:rsidR="00D762F1">
        <w:rPr>
          <w:rFonts w:ascii="Arial" w:eastAsiaTheme="minorHAnsi" w:hAnsi="Arial" w:cs="Arial"/>
          <w:sz w:val="20"/>
          <w:szCs w:val="20"/>
        </w:rPr>
        <w:t>2</w:t>
      </w:r>
      <w:r w:rsidR="00D762F1">
        <w:rPr>
          <w:rFonts w:ascii="Arial" w:eastAsiaTheme="minorHAnsi" w:hAnsi="Arial" w:cs="Arial"/>
          <w:sz w:val="20"/>
          <w:szCs w:val="20"/>
        </w:rPr>
        <w:tab/>
      </w:r>
      <w:r w:rsidR="006A28C3" w:rsidRPr="003D4A79">
        <w:rPr>
          <w:rFonts w:ascii="Arial" w:eastAsiaTheme="minorHAnsi" w:hAnsi="Arial" w:cs="Arial"/>
          <w:sz w:val="20"/>
          <w:szCs w:val="20"/>
        </w:rPr>
        <w:t>Wobec powyższego, Badacz oraz członkowie Zespołu badawczego realizujący obowiązki</w:t>
      </w:r>
      <w:r w:rsidR="00D762F1">
        <w:rPr>
          <w:rFonts w:ascii="Arial" w:eastAsiaTheme="minorHAnsi" w:hAnsi="Arial" w:cs="Arial"/>
          <w:sz w:val="20"/>
          <w:szCs w:val="20"/>
        </w:rPr>
        <w:t xml:space="preserve"> </w:t>
      </w:r>
      <w:r w:rsidR="006A28C3" w:rsidRPr="003D4A79">
        <w:rPr>
          <w:rFonts w:ascii="Arial" w:eastAsiaTheme="minorHAnsi" w:hAnsi="Arial" w:cs="Arial"/>
          <w:sz w:val="20"/>
          <w:szCs w:val="20"/>
        </w:rPr>
        <w:t>w ramach badania klinicznego na podstawie umowy zawartej ze Sponsorem oraz zgody pacjenta na przystąpienie do Badania Klinicznego są upoważnieni do uzyskania dostępu do dokumentacji źródłowej prowadzonej w Ośrodku, o ile je</w:t>
      </w:r>
      <w:r w:rsidR="00D762F1">
        <w:rPr>
          <w:rFonts w:ascii="Arial" w:eastAsiaTheme="minorHAnsi" w:hAnsi="Arial" w:cs="Arial"/>
          <w:sz w:val="20"/>
          <w:szCs w:val="20"/>
        </w:rPr>
        <w:t>st to niezbędne do prowadzenia Badania K</w:t>
      </w:r>
      <w:r w:rsidR="006A28C3" w:rsidRPr="003D4A79">
        <w:rPr>
          <w:rFonts w:ascii="Arial" w:eastAsiaTheme="minorHAnsi" w:hAnsi="Arial" w:cs="Arial"/>
          <w:sz w:val="20"/>
          <w:szCs w:val="20"/>
        </w:rPr>
        <w:t xml:space="preserve">linicznego. Przetwarzanie w tym zakresie odbywa się na podstawie art. 6 ust. 1 lit. f) oraz art. 9 ust. 2 lit. j) RODO w związku z § 4 pkt. 7 i §17 ust. 1   </w:t>
      </w:r>
      <w:r w:rsidR="006A28C3" w:rsidRPr="003D4A79">
        <w:rPr>
          <w:rFonts w:ascii="Arial" w:eastAsiaTheme="minorHAnsi" w:hAnsi="Arial" w:cs="Arial"/>
          <w:i/>
          <w:sz w:val="20"/>
          <w:szCs w:val="20"/>
        </w:rPr>
        <w:t xml:space="preserve">Rozporządzenia Ministra Zdrowia z dnia 2 maja 2012 r. </w:t>
      </w:r>
      <w:r w:rsidR="00D762F1">
        <w:rPr>
          <w:rFonts w:ascii="Arial" w:eastAsiaTheme="minorHAnsi" w:hAnsi="Arial" w:cs="Arial"/>
          <w:i/>
          <w:sz w:val="20"/>
          <w:szCs w:val="20"/>
        </w:rPr>
        <w:t xml:space="preserve">  </w:t>
      </w:r>
      <w:r w:rsidR="006A28C3" w:rsidRPr="003D4A79">
        <w:rPr>
          <w:rFonts w:ascii="Arial" w:eastAsiaTheme="minorHAnsi" w:hAnsi="Arial" w:cs="Arial"/>
          <w:i/>
          <w:sz w:val="20"/>
          <w:szCs w:val="20"/>
        </w:rPr>
        <w:t>w sprawie Dobrej Praktyki Klinicznej</w:t>
      </w:r>
      <w:r w:rsidR="006A28C3" w:rsidRPr="006A28C3">
        <w:rPr>
          <w:rFonts w:asciiTheme="minorHAnsi" w:eastAsiaTheme="minorHAnsi" w:hAnsiTheme="minorHAnsi" w:cstheme="minorBidi"/>
          <w:i/>
          <w:sz w:val="20"/>
          <w:szCs w:val="20"/>
        </w:rPr>
        <w:t>.</w:t>
      </w:r>
    </w:p>
    <w:p w14:paraId="2AE87692" w14:textId="77777777" w:rsidR="006A28C3" w:rsidRPr="006A28C3" w:rsidRDefault="006A28C3" w:rsidP="006A28C3">
      <w:pPr>
        <w:autoSpaceDE w:val="0"/>
        <w:autoSpaceDN w:val="0"/>
        <w:adjustRightInd w:val="0"/>
        <w:spacing w:after="0" w:line="240" w:lineRule="auto"/>
        <w:ind w:left="288"/>
        <w:contextualSpacing/>
        <w:rPr>
          <w:rFonts w:asciiTheme="minorHAnsi" w:eastAsiaTheme="minorHAnsi" w:hAnsiTheme="minorHAnsi" w:cstheme="minorBidi"/>
          <w:sz w:val="20"/>
          <w:szCs w:val="20"/>
          <w:u w:val="single"/>
        </w:rPr>
      </w:pPr>
    </w:p>
    <w:p w14:paraId="33198326" w14:textId="77777777" w:rsidR="006A28C3" w:rsidRPr="00D762F1" w:rsidRDefault="006A28C3" w:rsidP="00DA0038">
      <w:pPr>
        <w:pStyle w:val="Akapitzlist"/>
        <w:numPr>
          <w:ilvl w:val="1"/>
          <w:numId w:val="28"/>
        </w:numPr>
        <w:autoSpaceDE w:val="0"/>
        <w:autoSpaceDN w:val="0"/>
        <w:adjustRightInd w:val="0"/>
        <w:spacing w:after="0" w:line="240" w:lineRule="auto"/>
        <w:contextualSpacing/>
        <w:rPr>
          <w:rFonts w:ascii="Arial" w:eastAsiaTheme="minorHAnsi" w:hAnsi="Arial" w:cs="Arial"/>
          <w:sz w:val="20"/>
          <w:szCs w:val="20"/>
          <w:u w:val="single"/>
        </w:rPr>
      </w:pPr>
      <w:r w:rsidRPr="00D762F1">
        <w:rPr>
          <w:rFonts w:ascii="Arial" w:eastAsiaTheme="minorHAnsi" w:hAnsi="Arial" w:cs="Arial"/>
          <w:sz w:val="20"/>
          <w:u w:val="single"/>
        </w:rPr>
        <w:t>Przetwarzanie danych osobowych Uczestników za</w:t>
      </w:r>
      <w:r w:rsidR="00D762F1">
        <w:rPr>
          <w:rFonts w:ascii="Arial" w:eastAsiaTheme="minorHAnsi" w:hAnsi="Arial" w:cs="Arial"/>
          <w:sz w:val="20"/>
          <w:u w:val="single"/>
        </w:rPr>
        <w:t>wartych w dokumentacji Badania K</w:t>
      </w:r>
      <w:r w:rsidRPr="00D762F1">
        <w:rPr>
          <w:rFonts w:ascii="Arial" w:eastAsiaTheme="minorHAnsi" w:hAnsi="Arial" w:cs="Arial"/>
          <w:sz w:val="20"/>
          <w:u w:val="single"/>
        </w:rPr>
        <w:t>linicznego</w:t>
      </w:r>
    </w:p>
    <w:p w14:paraId="74C926E9" w14:textId="77777777" w:rsidR="0027717C" w:rsidRPr="00D762F1" w:rsidRDefault="0027717C" w:rsidP="00DA0038">
      <w:pPr>
        <w:pStyle w:val="Akapitzlist"/>
        <w:autoSpaceDE w:val="0"/>
        <w:autoSpaceDN w:val="0"/>
        <w:adjustRightInd w:val="0"/>
        <w:spacing w:after="0" w:line="240" w:lineRule="auto"/>
        <w:ind w:left="1440"/>
        <w:contextualSpacing/>
        <w:rPr>
          <w:rFonts w:ascii="Arial" w:eastAsiaTheme="minorHAnsi" w:hAnsi="Arial" w:cs="Arial"/>
          <w:sz w:val="20"/>
          <w:szCs w:val="20"/>
          <w:u w:val="single"/>
        </w:rPr>
      </w:pPr>
    </w:p>
    <w:p w14:paraId="63E6BE3D" w14:textId="77777777" w:rsidR="006A28C3" w:rsidRPr="00D762F1" w:rsidRDefault="0027717C" w:rsidP="00DA0038">
      <w:pPr>
        <w:numPr>
          <w:ilvl w:val="1"/>
          <w:numId w:val="0"/>
        </w:numPr>
        <w:autoSpaceDE w:val="0"/>
        <w:autoSpaceDN w:val="0"/>
        <w:adjustRightInd w:val="0"/>
        <w:spacing w:after="0" w:line="240" w:lineRule="auto"/>
        <w:ind w:left="720" w:hanging="12"/>
        <w:contextualSpacing/>
        <w:jc w:val="both"/>
        <w:rPr>
          <w:rFonts w:ascii="Arial" w:eastAsiaTheme="minorHAnsi" w:hAnsi="Arial" w:cs="Arial"/>
          <w:sz w:val="20"/>
          <w:szCs w:val="20"/>
        </w:rPr>
      </w:pPr>
      <w:r w:rsidRPr="00D762F1">
        <w:rPr>
          <w:rFonts w:ascii="Arial" w:eastAsiaTheme="minorHAnsi" w:hAnsi="Arial" w:cs="Arial"/>
          <w:sz w:val="20"/>
          <w:szCs w:val="20"/>
        </w:rPr>
        <w:t>2.1.</w:t>
      </w:r>
      <w:r w:rsidR="006A28C3" w:rsidRPr="00D762F1">
        <w:rPr>
          <w:rFonts w:ascii="Arial" w:eastAsiaTheme="minorHAnsi" w:hAnsi="Arial" w:cs="Arial"/>
          <w:sz w:val="20"/>
          <w:szCs w:val="20"/>
        </w:rPr>
        <w:t xml:space="preserve">Badacz i Sponsor będąc </w:t>
      </w:r>
      <w:proofErr w:type="spellStart"/>
      <w:r w:rsidR="006A28C3" w:rsidRPr="00D762F1">
        <w:rPr>
          <w:rFonts w:ascii="Arial" w:eastAsiaTheme="minorHAnsi" w:hAnsi="Arial" w:cs="Arial"/>
          <w:sz w:val="20"/>
          <w:szCs w:val="20"/>
        </w:rPr>
        <w:t>współadministratora</w:t>
      </w:r>
      <w:r w:rsidR="00D762F1">
        <w:rPr>
          <w:rFonts w:ascii="Arial" w:eastAsiaTheme="minorHAnsi" w:hAnsi="Arial" w:cs="Arial"/>
          <w:sz w:val="20"/>
          <w:szCs w:val="20"/>
        </w:rPr>
        <w:t>mi</w:t>
      </w:r>
      <w:proofErr w:type="spellEnd"/>
      <w:r w:rsidR="00D762F1">
        <w:rPr>
          <w:rFonts w:ascii="Arial" w:eastAsiaTheme="minorHAnsi" w:hAnsi="Arial" w:cs="Arial"/>
          <w:sz w:val="20"/>
          <w:szCs w:val="20"/>
        </w:rPr>
        <w:t xml:space="preserve"> danych osobowych Uczestnika Badania K</w:t>
      </w:r>
      <w:r w:rsidR="006A28C3" w:rsidRPr="00D762F1">
        <w:rPr>
          <w:rFonts w:ascii="Arial" w:eastAsiaTheme="minorHAnsi" w:hAnsi="Arial" w:cs="Arial"/>
          <w:sz w:val="20"/>
          <w:szCs w:val="20"/>
        </w:rPr>
        <w:t xml:space="preserve">linicznego są zobowiązani do </w:t>
      </w:r>
      <w:r w:rsidR="00D762F1">
        <w:rPr>
          <w:rFonts w:ascii="Arial" w:eastAsiaTheme="minorHAnsi" w:hAnsi="Arial" w:cs="Arial"/>
          <w:sz w:val="20"/>
          <w:szCs w:val="20"/>
        </w:rPr>
        <w:t>prowadzenia dokumentacji Badania K</w:t>
      </w:r>
      <w:r w:rsidR="006A28C3" w:rsidRPr="00D762F1">
        <w:rPr>
          <w:rFonts w:ascii="Arial" w:eastAsiaTheme="minorHAnsi" w:hAnsi="Arial" w:cs="Arial"/>
          <w:sz w:val="20"/>
          <w:szCs w:val="20"/>
        </w:rPr>
        <w:t xml:space="preserve">linicznego zgodnie z przepisami prawa w szczególności zgodnie z </w:t>
      </w:r>
      <w:r w:rsidR="006A28C3" w:rsidRPr="00D762F1">
        <w:rPr>
          <w:rFonts w:ascii="Arial" w:eastAsiaTheme="minorHAnsi" w:hAnsi="Arial" w:cs="Arial"/>
          <w:i/>
          <w:sz w:val="20"/>
          <w:szCs w:val="20"/>
        </w:rPr>
        <w:t>Rozporządzeniem Ministra Zdrowia z dnia 2 maja 2012 r. w sprawie Dobrej Praktyki Klinicznej</w:t>
      </w:r>
      <w:r w:rsidR="006A28C3" w:rsidRPr="00D762F1">
        <w:rPr>
          <w:rFonts w:ascii="Arial" w:eastAsiaTheme="minorHAnsi" w:hAnsi="Arial" w:cs="Arial"/>
          <w:sz w:val="20"/>
          <w:szCs w:val="20"/>
        </w:rPr>
        <w:t xml:space="preserve"> oraz innymi właś</w:t>
      </w:r>
      <w:r w:rsidR="00D762F1">
        <w:rPr>
          <w:rFonts w:ascii="Arial" w:eastAsiaTheme="minorHAnsi" w:hAnsi="Arial" w:cs="Arial"/>
          <w:sz w:val="20"/>
          <w:szCs w:val="20"/>
        </w:rPr>
        <w:t>ciwymi przepisami, dotyczącymi Badań K</w:t>
      </w:r>
      <w:r w:rsidR="006A28C3" w:rsidRPr="00D762F1">
        <w:rPr>
          <w:rFonts w:ascii="Arial" w:eastAsiaTheme="minorHAnsi" w:hAnsi="Arial" w:cs="Arial"/>
          <w:sz w:val="20"/>
          <w:szCs w:val="20"/>
        </w:rPr>
        <w:t>linicznych</w:t>
      </w:r>
      <w:r w:rsidR="00D762F1">
        <w:rPr>
          <w:rFonts w:ascii="Arial" w:eastAsiaTheme="minorHAnsi" w:hAnsi="Arial" w:cs="Arial"/>
          <w:sz w:val="20"/>
          <w:szCs w:val="20"/>
        </w:rPr>
        <w:t>.</w:t>
      </w:r>
    </w:p>
    <w:p w14:paraId="261D2545" w14:textId="77777777" w:rsidR="006A28C3" w:rsidRPr="00D762F1" w:rsidRDefault="0027717C" w:rsidP="00DA0038">
      <w:pPr>
        <w:numPr>
          <w:ilvl w:val="1"/>
          <w:numId w:val="0"/>
        </w:numPr>
        <w:autoSpaceDE w:val="0"/>
        <w:autoSpaceDN w:val="0"/>
        <w:adjustRightInd w:val="0"/>
        <w:spacing w:after="0" w:line="240" w:lineRule="auto"/>
        <w:ind w:left="720" w:hanging="12"/>
        <w:contextualSpacing/>
        <w:jc w:val="both"/>
        <w:rPr>
          <w:rFonts w:ascii="Arial" w:eastAsiaTheme="minorHAnsi" w:hAnsi="Arial" w:cs="Arial"/>
          <w:sz w:val="20"/>
          <w:szCs w:val="20"/>
        </w:rPr>
      </w:pPr>
      <w:r w:rsidRPr="00D762F1">
        <w:rPr>
          <w:rFonts w:ascii="Arial" w:eastAsiaTheme="minorHAnsi" w:hAnsi="Arial" w:cs="Arial"/>
          <w:sz w:val="20"/>
          <w:szCs w:val="20"/>
        </w:rPr>
        <w:t xml:space="preserve">2.2. </w:t>
      </w:r>
      <w:r w:rsidR="006A28C3" w:rsidRPr="00D762F1">
        <w:rPr>
          <w:rFonts w:ascii="Arial" w:eastAsiaTheme="minorHAnsi" w:hAnsi="Arial" w:cs="Arial"/>
          <w:sz w:val="20"/>
          <w:szCs w:val="20"/>
        </w:rPr>
        <w:t xml:space="preserve">Badacz zapewnia, że dane osobowe związane z uczestnikami badania, dostarczone do Sponsora zostaną poddane </w:t>
      </w:r>
      <w:proofErr w:type="spellStart"/>
      <w:r w:rsidR="006A28C3" w:rsidRPr="00D762F1">
        <w:rPr>
          <w:rFonts w:ascii="Arial" w:eastAsiaTheme="minorHAnsi" w:hAnsi="Arial" w:cs="Arial"/>
          <w:sz w:val="20"/>
          <w:szCs w:val="20"/>
        </w:rPr>
        <w:t>pseudonimizacji</w:t>
      </w:r>
      <w:proofErr w:type="spellEnd"/>
      <w:r w:rsidR="006A28C3" w:rsidRPr="00D762F1">
        <w:rPr>
          <w:rFonts w:ascii="Arial" w:eastAsiaTheme="minorHAnsi" w:hAnsi="Arial" w:cs="Arial"/>
          <w:sz w:val="20"/>
          <w:szCs w:val="20"/>
        </w:rPr>
        <w:t xml:space="preserve"> w celu zastąpienia informacji, które w sposób bezpośredni identyfikują uczestnika badania kodem identyfikacyjnym uczestnika. Badacz nie dostarczy Sponsorowi klucza ani kodu umożliwiającego ponowną identyfikację uczestników badania.</w:t>
      </w:r>
    </w:p>
    <w:p w14:paraId="472B8C40" w14:textId="77777777" w:rsidR="006A28C3" w:rsidRPr="006A28C3" w:rsidRDefault="006A28C3" w:rsidP="006A28C3">
      <w:pPr>
        <w:autoSpaceDE w:val="0"/>
        <w:autoSpaceDN w:val="0"/>
        <w:adjustRightInd w:val="0"/>
        <w:spacing w:after="0" w:line="240" w:lineRule="auto"/>
        <w:ind w:left="1080"/>
        <w:contextualSpacing/>
        <w:jc w:val="both"/>
        <w:rPr>
          <w:rFonts w:ascii="Times New Roman" w:eastAsiaTheme="minorHAnsi" w:hAnsi="Times New Roman"/>
          <w:sz w:val="20"/>
          <w:szCs w:val="20"/>
        </w:rPr>
      </w:pPr>
    </w:p>
    <w:p w14:paraId="6CB05853" w14:textId="77777777" w:rsidR="006A28C3" w:rsidRPr="006A28C3" w:rsidRDefault="006A28C3" w:rsidP="006A28C3">
      <w:pPr>
        <w:autoSpaceDE w:val="0"/>
        <w:autoSpaceDN w:val="0"/>
        <w:adjustRightInd w:val="0"/>
        <w:spacing w:after="0" w:line="240" w:lineRule="auto"/>
        <w:ind w:left="1080"/>
        <w:contextualSpacing/>
        <w:rPr>
          <w:rFonts w:ascii="Times New Roman" w:eastAsiaTheme="minorHAnsi" w:hAnsi="Times New Roman"/>
          <w:b/>
          <w:sz w:val="20"/>
          <w:szCs w:val="20"/>
        </w:rPr>
      </w:pPr>
    </w:p>
    <w:p w14:paraId="77F45968" w14:textId="77777777" w:rsidR="00682640" w:rsidRPr="00D762F1" w:rsidRDefault="00682640" w:rsidP="00682640">
      <w:pPr>
        <w:autoSpaceDE w:val="0"/>
        <w:autoSpaceDN w:val="0"/>
        <w:adjustRightInd w:val="0"/>
        <w:spacing w:after="0" w:line="240" w:lineRule="auto"/>
        <w:ind w:left="356"/>
        <w:contextualSpacing/>
        <w:jc w:val="center"/>
        <w:rPr>
          <w:rFonts w:ascii="Arial" w:eastAsiaTheme="minorHAnsi" w:hAnsi="Arial" w:cs="Arial"/>
          <w:b/>
          <w:sz w:val="20"/>
          <w:szCs w:val="20"/>
        </w:rPr>
      </w:pPr>
      <w:r w:rsidRPr="00682640">
        <w:rPr>
          <w:rFonts w:ascii="Arial" w:eastAsiaTheme="minorHAnsi" w:hAnsi="Arial" w:cs="Arial"/>
          <w:b/>
          <w:sz w:val="20"/>
          <w:szCs w:val="20"/>
        </w:rPr>
        <w:t>§ 3</w:t>
      </w:r>
    </w:p>
    <w:p w14:paraId="1F4F8CAF" w14:textId="77777777" w:rsidR="00682640" w:rsidRDefault="00682640" w:rsidP="006A28C3">
      <w:pPr>
        <w:autoSpaceDE w:val="0"/>
        <w:autoSpaceDN w:val="0"/>
        <w:adjustRightInd w:val="0"/>
        <w:spacing w:after="0" w:line="240" w:lineRule="auto"/>
        <w:ind w:left="1080"/>
        <w:contextualSpacing/>
        <w:jc w:val="center"/>
        <w:rPr>
          <w:rFonts w:ascii="Arial" w:eastAsiaTheme="minorHAnsi" w:hAnsi="Arial" w:cs="Arial"/>
          <w:b/>
          <w:sz w:val="20"/>
          <w:szCs w:val="20"/>
        </w:rPr>
      </w:pPr>
    </w:p>
    <w:p w14:paraId="08171103" w14:textId="77777777" w:rsidR="00682640" w:rsidRDefault="00682640" w:rsidP="006A28C3">
      <w:pPr>
        <w:autoSpaceDE w:val="0"/>
        <w:autoSpaceDN w:val="0"/>
        <w:adjustRightInd w:val="0"/>
        <w:spacing w:after="0" w:line="240" w:lineRule="auto"/>
        <w:ind w:left="1080"/>
        <w:contextualSpacing/>
        <w:jc w:val="center"/>
        <w:rPr>
          <w:rFonts w:ascii="Arial" w:eastAsiaTheme="minorHAnsi" w:hAnsi="Arial" w:cs="Arial"/>
          <w:b/>
          <w:sz w:val="20"/>
          <w:szCs w:val="20"/>
        </w:rPr>
      </w:pPr>
    </w:p>
    <w:p w14:paraId="443969A1" w14:textId="49D4E9B8" w:rsidR="006A28C3" w:rsidRPr="00682640" w:rsidRDefault="006A28C3" w:rsidP="006A28C3">
      <w:pPr>
        <w:autoSpaceDE w:val="0"/>
        <w:autoSpaceDN w:val="0"/>
        <w:adjustRightInd w:val="0"/>
        <w:spacing w:after="0" w:line="240" w:lineRule="auto"/>
        <w:ind w:left="1080"/>
        <w:contextualSpacing/>
        <w:jc w:val="center"/>
        <w:rPr>
          <w:rFonts w:ascii="Arial" w:eastAsiaTheme="minorHAnsi" w:hAnsi="Arial" w:cs="Arial"/>
          <w:b/>
          <w:sz w:val="20"/>
          <w:szCs w:val="20"/>
        </w:rPr>
      </w:pPr>
      <w:r w:rsidRPr="00682640">
        <w:rPr>
          <w:rFonts w:ascii="Arial" w:eastAsiaTheme="minorHAnsi" w:hAnsi="Arial" w:cs="Arial"/>
          <w:b/>
          <w:sz w:val="20"/>
          <w:szCs w:val="20"/>
        </w:rPr>
        <w:t>Wzajemne zobowiązania Sponsora i Badacza w zakresie przetwarzania danych osobowych</w:t>
      </w:r>
    </w:p>
    <w:p w14:paraId="69961A88" w14:textId="77777777" w:rsidR="0027717C" w:rsidRPr="00682640" w:rsidRDefault="0027717C" w:rsidP="006A28C3">
      <w:pPr>
        <w:autoSpaceDE w:val="0"/>
        <w:autoSpaceDN w:val="0"/>
        <w:adjustRightInd w:val="0"/>
        <w:spacing w:after="0" w:line="240" w:lineRule="auto"/>
        <w:ind w:left="356"/>
        <w:contextualSpacing/>
        <w:jc w:val="center"/>
        <w:rPr>
          <w:rFonts w:ascii="Arial" w:eastAsiaTheme="minorHAnsi" w:hAnsi="Arial" w:cs="Arial"/>
          <w:b/>
          <w:sz w:val="20"/>
          <w:szCs w:val="20"/>
        </w:rPr>
      </w:pPr>
    </w:p>
    <w:p w14:paraId="03E5B0D4" w14:textId="77777777" w:rsidR="006A28C3" w:rsidRPr="00D762F1" w:rsidRDefault="006A28C3" w:rsidP="006A28C3">
      <w:pPr>
        <w:autoSpaceDE w:val="0"/>
        <w:autoSpaceDN w:val="0"/>
        <w:adjustRightInd w:val="0"/>
        <w:spacing w:after="0" w:line="240" w:lineRule="auto"/>
        <w:ind w:left="720"/>
        <w:contextualSpacing/>
        <w:jc w:val="both"/>
        <w:rPr>
          <w:rFonts w:ascii="Arial" w:eastAsiaTheme="minorHAnsi" w:hAnsi="Arial" w:cs="Arial"/>
          <w:sz w:val="20"/>
          <w:szCs w:val="20"/>
          <w:highlight w:val="yellow"/>
        </w:rPr>
      </w:pPr>
    </w:p>
    <w:p w14:paraId="1DBD6B44" w14:textId="77777777" w:rsidR="006A28C3" w:rsidRPr="00D762F1" w:rsidRDefault="006A28C3" w:rsidP="00DA0038">
      <w:pPr>
        <w:pStyle w:val="Akapitzlist"/>
        <w:numPr>
          <w:ilvl w:val="0"/>
          <w:numId w:val="31"/>
        </w:numPr>
        <w:autoSpaceDE w:val="0"/>
        <w:autoSpaceDN w:val="0"/>
        <w:adjustRightInd w:val="0"/>
        <w:spacing w:after="0" w:line="240" w:lineRule="auto"/>
        <w:contextualSpacing/>
        <w:jc w:val="both"/>
        <w:rPr>
          <w:rFonts w:ascii="Arial" w:eastAsiaTheme="minorHAnsi" w:hAnsi="Arial" w:cs="Arial"/>
          <w:sz w:val="20"/>
        </w:rPr>
      </w:pPr>
      <w:proofErr w:type="spellStart"/>
      <w:r w:rsidRPr="00D762F1">
        <w:rPr>
          <w:rFonts w:ascii="Arial" w:eastAsiaTheme="minorHAnsi" w:hAnsi="Arial" w:cs="Arial"/>
          <w:sz w:val="20"/>
        </w:rPr>
        <w:t>Współadministratorzy</w:t>
      </w:r>
      <w:proofErr w:type="spellEnd"/>
      <w:r w:rsidRPr="00D762F1">
        <w:rPr>
          <w:rFonts w:ascii="Arial" w:eastAsiaTheme="minorHAnsi" w:hAnsi="Arial" w:cs="Arial"/>
          <w:sz w:val="20"/>
        </w:rPr>
        <w:t xml:space="preserve"> postanawiają, </w:t>
      </w:r>
      <w:r w:rsidRPr="00D762F1">
        <w:rPr>
          <w:rFonts w:ascii="Arial" w:eastAsiaTheme="minorHAnsi" w:hAnsi="Arial" w:cs="Arial"/>
          <w:sz w:val="20"/>
          <w:szCs w:val="20"/>
        </w:rPr>
        <w:t>ż</w:t>
      </w:r>
      <w:r w:rsidR="0027717C" w:rsidRPr="00D762F1">
        <w:rPr>
          <w:rFonts w:ascii="Arial" w:eastAsiaTheme="minorHAnsi" w:hAnsi="Arial" w:cs="Arial"/>
          <w:sz w:val="20"/>
          <w:szCs w:val="20"/>
        </w:rPr>
        <w:t>e</w:t>
      </w:r>
      <w:r w:rsidRPr="00D762F1">
        <w:rPr>
          <w:rFonts w:ascii="Arial" w:eastAsiaTheme="minorHAnsi" w:hAnsi="Arial" w:cs="Arial"/>
          <w:sz w:val="20"/>
        </w:rPr>
        <w:t xml:space="preserve"> w ramach wykonania obowiązku informacyjnego podmiotem obowiązanym do przekazania podmiotom danych informacji o zasadach przetwarzania ich danych jest Badacz. Sponsor zobowiązany jest przygotować odpowiednie klauzule zgodne z postanowieniami niniejszego załącznika, które Badacz przedstawia uczestnikom badania wraz z formularzem świadomej zgody na udział w badaniu.</w:t>
      </w:r>
    </w:p>
    <w:p w14:paraId="06C8D6AA" w14:textId="77777777" w:rsidR="006A28C3" w:rsidRPr="00D762F1" w:rsidRDefault="006A28C3" w:rsidP="00DA0038">
      <w:pPr>
        <w:pStyle w:val="Akapitzlist"/>
        <w:numPr>
          <w:ilvl w:val="0"/>
          <w:numId w:val="31"/>
        </w:numPr>
        <w:autoSpaceDE w:val="0"/>
        <w:autoSpaceDN w:val="0"/>
        <w:adjustRightInd w:val="0"/>
        <w:spacing w:after="0" w:line="240" w:lineRule="auto"/>
        <w:contextualSpacing/>
        <w:jc w:val="both"/>
        <w:rPr>
          <w:rFonts w:ascii="Arial" w:eastAsiaTheme="minorHAnsi" w:hAnsi="Arial" w:cs="Arial"/>
          <w:sz w:val="20"/>
        </w:rPr>
      </w:pPr>
      <w:r w:rsidRPr="00D762F1">
        <w:rPr>
          <w:rFonts w:ascii="Arial" w:eastAsiaTheme="minorHAnsi" w:hAnsi="Arial" w:cs="Arial"/>
          <w:sz w:val="20"/>
        </w:rPr>
        <w:lastRenderedPageBreak/>
        <w:t>Sponsor i Badacz postanawiają, że podmiotem upoważnionym do przejęcia zawiadomienia</w:t>
      </w:r>
      <w:r w:rsidRPr="00D762F1">
        <w:rPr>
          <w:rFonts w:ascii="Arial" w:eastAsiaTheme="minorHAnsi" w:hAnsi="Arial" w:cs="Arial"/>
          <w:sz w:val="20"/>
        </w:rPr>
        <w:br/>
        <w:t xml:space="preserve">o naruszeniu ochrony danych osobowych jest Sponsor, którego Badacz i Ośrodek są zobowiązani powiadomić </w:t>
      </w:r>
      <w:r w:rsidR="00661A10" w:rsidRPr="00D762F1">
        <w:rPr>
          <w:rFonts w:ascii="Arial" w:eastAsiaTheme="minorHAnsi" w:hAnsi="Arial" w:cs="Arial"/>
          <w:sz w:val="20"/>
        </w:rPr>
        <w:t xml:space="preserve">  </w:t>
      </w:r>
      <w:r w:rsidRPr="00D762F1">
        <w:rPr>
          <w:rFonts w:ascii="Arial" w:eastAsiaTheme="minorHAnsi" w:hAnsi="Arial" w:cs="Arial"/>
          <w:sz w:val="20"/>
        </w:rPr>
        <w:t xml:space="preserve">o stwierdzonym naruszeniu ochrony danych. </w:t>
      </w:r>
    </w:p>
    <w:p w14:paraId="61DFEBC2" w14:textId="77777777" w:rsidR="006A28C3" w:rsidRPr="00D762F1" w:rsidRDefault="0027717C" w:rsidP="006A28C3">
      <w:pPr>
        <w:numPr>
          <w:ilvl w:val="1"/>
          <w:numId w:val="0"/>
        </w:numPr>
        <w:autoSpaceDE w:val="0"/>
        <w:autoSpaceDN w:val="0"/>
        <w:adjustRightInd w:val="0"/>
        <w:spacing w:after="0" w:line="240" w:lineRule="auto"/>
        <w:ind w:left="720" w:hanging="360"/>
        <w:contextualSpacing/>
        <w:jc w:val="both"/>
        <w:rPr>
          <w:rFonts w:ascii="Arial" w:eastAsiaTheme="minorHAnsi" w:hAnsi="Arial" w:cs="Arial"/>
          <w:sz w:val="20"/>
          <w:szCs w:val="20"/>
        </w:rPr>
      </w:pPr>
      <w:r w:rsidRPr="00D762F1">
        <w:rPr>
          <w:rFonts w:ascii="Arial" w:eastAsiaTheme="minorHAnsi" w:hAnsi="Arial" w:cs="Arial"/>
          <w:sz w:val="20"/>
          <w:szCs w:val="20"/>
        </w:rPr>
        <w:t xml:space="preserve">3. </w:t>
      </w:r>
      <w:r w:rsidR="006A28C3" w:rsidRPr="00D762F1">
        <w:rPr>
          <w:rFonts w:ascii="Arial" w:eastAsiaTheme="minorHAnsi" w:hAnsi="Arial" w:cs="Arial"/>
          <w:sz w:val="20"/>
          <w:szCs w:val="20"/>
        </w:rPr>
        <w:t>Sponsor i Badacz postanawiają, że podmiotem odpowiedzialnym za wypełnienie obowiązków (o ile ma to zastosowanie):</w:t>
      </w:r>
    </w:p>
    <w:p w14:paraId="66644D90" w14:textId="77777777" w:rsidR="006A28C3" w:rsidRPr="00D762F1" w:rsidRDefault="006A28C3" w:rsidP="006A28C3">
      <w:pPr>
        <w:autoSpaceDE w:val="0"/>
        <w:autoSpaceDN w:val="0"/>
        <w:adjustRightInd w:val="0"/>
        <w:spacing w:after="0" w:line="240" w:lineRule="auto"/>
        <w:ind w:left="720"/>
        <w:contextualSpacing/>
        <w:jc w:val="both"/>
        <w:rPr>
          <w:rFonts w:ascii="Arial" w:eastAsiaTheme="minorHAnsi" w:hAnsi="Arial" w:cs="Arial"/>
          <w:sz w:val="20"/>
          <w:szCs w:val="20"/>
        </w:rPr>
      </w:pPr>
      <w:r w:rsidRPr="00D762F1">
        <w:rPr>
          <w:rFonts w:ascii="Arial" w:eastAsiaTheme="minorHAnsi" w:hAnsi="Arial" w:cs="Arial"/>
          <w:sz w:val="20"/>
          <w:szCs w:val="20"/>
        </w:rPr>
        <w:t>- o których mowa w art. 24 (obowiązki administratora),</w:t>
      </w:r>
    </w:p>
    <w:p w14:paraId="31007038" w14:textId="77777777" w:rsidR="006A28C3" w:rsidRPr="00D762F1" w:rsidRDefault="006A28C3" w:rsidP="006A28C3">
      <w:pPr>
        <w:autoSpaceDE w:val="0"/>
        <w:autoSpaceDN w:val="0"/>
        <w:adjustRightInd w:val="0"/>
        <w:spacing w:after="0" w:line="240" w:lineRule="auto"/>
        <w:ind w:left="720"/>
        <w:contextualSpacing/>
        <w:jc w:val="both"/>
        <w:rPr>
          <w:rFonts w:ascii="Arial" w:eastAsiaTheme="minorHAnsi" w:hAnsi="Arial" w:cs="Arial"/>
          <w:sz w:val="20"/>
          <w:szCs w:val="20"/>
        </w:rPr>
      </w:pPr>
      <w:r w:rsidRPr="00D762F1">
        <w:rPr>
          <w:rFonts w:ascii="Arial" w:eastAsiaTheme="minorHAnsi" w:hAnsi="Arial" w:cs="Arial"/>
          <w:sz w:val="20"/>
          <w:szCs w:val="20"/>
        </w:rPr>
        <w:t>- o których mowa w art. 33 (zgłoszenie naruszenia ochrony danych),</w:t>
      </w:r>
    </w:p>
    <w:p w14:paraId="78DDE530" w14:textId="77777777" w:rsidR="006A28C3" w:rsidRPr="00D762F1" w:rsidRDefault="006A28C3" w:rsidP="006A28C3">
      <w:pPr>
        <w:autoSpaceDE w:val="0"/>
        <w:autoSpaceDN w:val="0"/>
        <w:adjustRightInd w:val="0"/>
        <w:spacing w:after="0" w:line="240" w:lineRule="auto"/>
        <w:ind w:left="720"/>
        <w:contextualSpacing/>
        <w:jc w:val="both"/>
        <w:rPr>
          <w:rFonts w:ascii="Arial" w:eastAsiaTheme="minorHAnsi" w:hAnsi="Arial" w:cs="Arial"/>
          <w:sz w:val="20"/>
          <w:szCs w:val="20"/>
        </w:rPr>
      </w:pPr>
      <w:r w:rsidRPr="00D762F1">
        <w:rPr>
          <w:rFonts w:ascii="Arial" w:eastAsiaTheme="minorHAnsi" w:hAnsi="Arial" w:cs="Arial"/>
          <w:sz w:val="20"/>
          <w:szCs w:val="20"/>
        </w:rPr>
        <w:t>- o których mowa w art. 30 (rejestrowanie czynności przetwarzania),</w:t>
      </w:r>
    </w:p>
    <w:p w14:paraId="73AE6243" w14:textId="77777777" w:rsidR="006A28C3" w:rsidRPr="00D762F1" w:rsidRDefault="006A28C3" w:rsidP="006A28C3">
      <w:pPr>
        <w:autoSpaceDE w:val="0"/>
        <w:autoSpaceDN w:val="0"/>
        <w:adjustRightInd w:val="0"/>
        <w:spacing w:after="0" w:line="240" w:lineRule="auto"/>
        <w:ind w:left="720"/>
        <w:contextualSpacing/>
        <w:jc w:val="both"/>
        <w:rPr>
          <w:rFonts w:ascii="Arial" w:eastAsiaTheme="minorHAnsi" w:hAnsi="Arial" w:cs="Arial"/>
          <w:sz w:val="20"/>
          <w:szCs w:val="20"/>
        </w:rPr>
      </w:pPr>
      <w:r w:rsidRPr="00D762F1">
        <w:rPr>
          <w:rFonts w:ascii="Arial" w:eastAsiaTheme="minorHAnsi" w:hAnsi="Arial" w:cs="Arial"/>
          <w:sz w:val="20"/>
          <w:szCs w:val="20"/>
        </w:rPr>
        <w:t>- o których mowa w art. 31 (współpraca z organem nadzorczym),</w:t>
      </w:r>
    </w:p>
    <w:p w14:paraId="03FCA00D" w14:textId="77777777" w:rsidR="006A28C3" w:rsidRPr="00D762F1" w:rsidRDefault="006A28C3" w:rsidP="006A28C3">
      <w:pPr>
        <w:autoSpaceDE w:val="0"/>
        <w:autoSpaceDN w:val="0"/>
        <w:adjustRightInd w:val="0"/>
        <w:spacing w:after="0" w:line="240" w:lineRule="auto"/>
        <w:ind w:left="720"/>
        <w:contextualSpacing/>
        <w:jc w:val="both"/>
        <w:rPr>
          <w:rFonts w:ascii="Arial" w:eastAsiaTheme="minorHAnsi" w:hAnsi="Arial" w:cs="Arial"/>
          <w:sz w:val="20"/>
          <w:szCs w:val="20"/>
        </w:rPr>
      </w:pPr>
      <w:r w:rsidRPr="00D762F1">
        <w:rPr>
          <w:rFonts w:ascii="Arial" w:eastAsiaTheme="minorHAnsi" w:hAnsi="Arial" w:cs="Arial"/>
          <w:sz w:val="20"/>
          <w:szCs w:val="20"/>
        </w:rPr>
        <w:t>- o których mowa w art. 32 (zapewnienie bezpieczeństwa danych),</w:t>
      </w:r>
    </w:p>
    <w:p w14:paraId="0D94C201" w14:textId="77777777" w:rsidR="006A28C3" w:rsidRPr="00D762F1" w:rsidRDefault="006A28C3" w:rsidP="006A28C3">
      <w:pPr>
        <w:autoSpaceDE w:val="0"/>
        <w:autoSpaceDN w:val="0"/>
        <w:adjustRightInd w:val="0"/>
        <w:spacing w:after="0" w:line="240" w:lineRule="auto"/>
        <w:ind w:left="720"/>
        <w:contextualSpacing/>
        <w:jc w:val="both"/>
        <w:rPr>
          <w:rFonts w:ascii="Arial" w:eastAsiaTheme="minorHAnsi" w:hAnsi="Arial" w:cs="Arial"/>
          <w:sz w:val="20"/>
          <w:szCs w:val="20"/>
        </w:rPr>
      </w:pPr>
      <w:r w:rsidRPr="00D762F1">
        <w:rPr>
          <w:rFonts w:ascii="Arial" w:eastAsiaTheme="minorHAnsi" w:hAnsi="Arial" w:cs="Arial"/>
          <w:sz w:val="20"/>
          <w:szCs w:val="20"/>
        </w:rPr>
        <w:t>- o których mowa w art. 33 (zgłoszenie naruszenia ochrony danych do organu nadzorczego),</w:t>
      </w:r>
    </w:p>
    <w:p w14:paraId="1EE36B72" w14:textId="0DB028AD" w:rsidR="006A28C3" w:rsidRPr="00D762F1" w:rsidRDefault="006A28C3" w:rsidP="006A28C3">
      <w:pPr>
        <w:autoSpaceDE w:val="0"/>
        <w:autoSpaceDN w:val="0"/>
        <w:adjustRightInd w:val="0"/>
        <w:spacing w:after="0" w:line="240" w:lineRule="auto"/>
        <w:ind w:left="720"/>
        <w:contextualSpacing/>
        <w:jc w:val="both"/>
        <w:rPr>
          <w:rFonts w:ascii="Arial" w:eastAsiaTheme="minorHAnsi" w:hAnsi="Arial" w:cs="Arial"/>
          <w:sz w:val="20"/>
          <w:szCs w:val="20"/>
        </w:rPr>
      </w:pPr>
      <w:r w:rsidRPr="00D762F1">
        <w:rPr>
          <w:rFonts w:ascii="Arial" w:eastAsiaTheme="minorHAnsi" w:hAnsi="Arial" w:cs="Arial"/>
          <w:sz w:val="20"/>
          <w:szCs w:val="20"/>
        </w:rPr>
        <w:t xml:space="preserve">- o których mowa w art. 34 (zawiadomienie osoby, której dane dotyczą, o naruszeniu ochrony </w:t>
      </w:r>
      <w:r w:rsidR="0048394B">
        <w:rPr>
          <w:rFonts w:ascii="Arial" w:eastAsiaTheme="minorHAnsi" w:hAnsi="Arial" w:cs="Arial"/>
          <w:sz w:val="20"/>
          <w:szCs w:val="20"/>
        </w:rPr>
        <w:t xml:space="preserve">    </w:t>
      </w:r>
      <w:r w:rsidRPr="00D762F1">
        <w:rPr>
          <w:rFonts w:ascii="Arial" w:eastAsiaTheme="minorHAnsi" w:hAnsi="Arial" w:cs="Arial"/>
          <w:sz w:val="20"/>
          <w:szCs w:val="20"/>
        </w:rPr>
        <w:t>danych),</w:t>
      </w:r>
    </w:p>
    <w:p w14:paraId="159DA80B" w14:textId="77777777" w:rsidR="006A28C3" w:rsidRPr="00D762F1" w:rsidRDefault="006A28C3" w:rsidP="006A28C3">
      <w:pPr>
        <w:autoSpaceDE w:val="0"/>
        <w:autoSpaceDN w:val="0"/>
        <w:adjustRightInd w:val="0"/>
        <w:spacing w:after="0" w:line="240" w:lineRule="auto"/>
        <w:ind w:left="720"/>
        <w:contextualSpacing/>
        <w:jc w:val="both"/>
        <w:rPr>
          <w:rFonts w:ascii="Arial" w:eastAsiaTheme="minorHAnsi" w:hAnsi="Arial" w:cs="Arial"/>
          <w:sz w:val="20"/>
          <w:szCs w:val="20"/>
        </w:rPr>
      </w:pPr>
      <w:r w:rsidRPr="00D762F1">
        <w:rPr>
          <w:rFonts w:ascii="Arial" w:eastAsiaTheme="minorHAnsi" w:hAnsi="Arial" w:cs="Arial"/>
          <w:sz w:val="20"/>
          <w:szCs w:val="20"/>
        </w:rPr>
        <w:t>- o których mowa w art. 35 (dokonanie oceny skutków dla ochrony danych),</w:t>
      </w:r>
    </w:p>
    <w:p w14:paraId="473986AC" w14:textId="5911E5D0" w:rsidR="006A28C3" w:rsidRPr="00D762F1" w:rsidRDefault="006A28C3" w:rsidP="0048394B">
      <w:pPr>
        <w:autoSpaceDE w:val="0"/>
        <w:autoSpaceDN w:val="0"/>
        <w:adjustRightInd w:val="0"/>
        <w:spacing w:after="0" w:line="240" w:lineRule="auto"/>
        <w:ind w:left="720"/>
        <w:contextualSpacing/>
        <w:jc w:val="both"/>
        <w:rPr>
          <w:rFonts w:ascii="Arial" w:eastAsiaTheme="minorHAnsi" w:hAnsi="Arial" w:cs="Arial"/>
          <w:sz w:val="20"/>
          <w:szCs w:val="20"/>
        </w:rPr>
      </w:pPr>
      <w:r w:rsidRPr="00D762F1">
        <w:rPr>
          <w:rFonts w:ascii="Arial" w:eastAsiaTheme="minorHAnsi" w:hAnsi="Arial" w:cs="Arial"/>
          <w:sz w:val="20"/>
          <w:szCs w:val="20"/>
        </w:rPr>
        <w:t>- o których mowa w art. 37 (wyznaczenie IOD),</w:t>
      </w:r>
      <w:r w:rsidR="0048394B">
        <w:rPr>
          <w:rFonts w:ascii="Arial" w:eastAsiaTheme="minorHAnsi" w:hAnsi="Arial" w:cs="Arial"/>
          <w:sz w:val="20"/>
          <w:szCs w:val="20"/>
        </w:rPr>
        <w:t xml:space="preserve"> </w:t>
      </w:r>
      <w:r w:rsidRPr="00D762F1">
        <w:rPr>
          <w:rFonts w:ascii="Arial" w:eastAsiaTheme="minorHAnsi" w:hAnsi="Arial" w:cs="Arial"/>
          <w:sz w:val="20"/>
          <w:szCs w:val="20"/>
        </w:rPr>
        <w:t>jest Sponsor.</w:t>
      </w:r>
    </w:p>
    <w:p w14:paraId="04F04376" w14:textId="77777777" w:rsidR="006A28C3" w:rsidRPr="00D762F1" w:rsidRDefault="006A28C3" w:rsidP="00DA0038">
      <w:pPr>
        <w:pStyle w:val="Akapitzlist"/>
        <w:numPr>
          <w:ilvl w:val="0"/>
          <w:numId w:val="33"/>
        </w:numPr>
        <w:autoSpaceDE w:val="0"/>
        <w:autoSpaceDN w:val="0"/>
        <w:adjustRightInd w:val="0"/>
        <w:spacing w:after="0" w:line="240" w:lineRule="auto"/>
        <w:contextualSpacing/>
        <w:jc w:val="both"/>
        <w:rPr>
          <w:rFonts w:ascii="Arial" w:eastAsiaTheme="minorHAnsi" w:hAnsi="Arial" w:cs="Arial"/>
          <w:sz w:val="20"/>
        </w:rPr>
      </w:pPr>
      <w:r w:rsidRPr="00D762F1">
        <w:rPr>
          <w:rFonts w:ascii="Arial" w:eastAsiaTheme="minorHAnsi" w:hAnsi="Arial" w:cs="Arial"/>
          <w:sz w:val="20"/>
        </w:rPr>
        <w:t xml:space="preserve">Z tytułu niewypełnienia obowiązków, o których mowa w ust. </w:t>
      </w:r>
      <w:r w:rsidR="0027717C" w:rsidRPr="00D762F1">
        <w:rPr>
          <w:rFonts w:ascii="Arial" w:eastAsiaTheme="minorHAnsi" w:hAnsi="Arial" w:cs="Arial"/>
          <w:sz w:val="20"/>
          <w:szCs w:val="20"/>
        </w:rPr>
        <w:t xml:space="preserve">3 </w:t>
      </w:r>
      <w:r w:rsidRPr="00D762F1">
        <w:rPr>
          <w:rFonts w:ascii="Arial" w:eastAsiaTheme="minorHAnsi" w:hAnsi="Arial" w:cs="Arial"/>
          <w:sz w:val="20"/>
        </w:rPr>
        <w:t xml:space="preserve"> wszelką o</w:t>
      </w:r>
      <w:r w:rsidR="00D762F1">
        <w:rPr>
          <w:rFonts w:ascii="Arial" w:eastAsiaTheme="minorHAnsi" w:hAnsi="Arial" w:cs="Arial"/>
          <w:sz w:val="20"/>
        </w:rPr>
        <w:t xml:space="preserve">dpowiedzialność ponosi Sponsor, </w:t>
      </w:r>
      <w:r w:rsidRPr="00D762F1">
        <w:rPr>
          <w:rFonts w:ascii="Arial" w:eastAsiaTheme="minorHAnsi" w:hAnsi="Arial" w:cs="Arial"/>
          <w:sz w:val="20"/>
        </w:rPr>
        <w:t>w tym również względem Badacza.</w:t>
      </w:r>
    </w:p>
    <w:p w14:paraId="1058CA94" w14:textId="1AF7CA7D" w:rsidR="006A28C3" w:rsidRPr="00D762F1" w:rsidRDefault="006A28C3" w:rsidP="00DA0038">
      <w:pPr>
        <w:pStyle w:val="Akapitzlist"/>
        <w:numPr>
          <w:ilvl w:val="0"/>
          <w:numId w:val="33"/>
        </w:numPr>
        <w:autoSpaceDE w:val="0"/>
        <w:autoSpaceDN w:val="0"/>
        <w:adjustRightInd w:val="0"/>
        <w:spacing w:after="0" w:line="240" w:lineRule="auto"/>
        <w:contextualSpacing/>
        <w:jc w:val="both"/>
        <w:rPr>
          <w:rFonts w:ascii="Arial" w:eastAsiaTheme="minorHAnsi" w:hAnsi="Arial" w:cs="Arial"/>
          <w:sz w:val="20"/>
        </w:rPr>
      </w:pPr>
      <w:r w:rsidRPr="00D762F1">
        <w:rPr>
          <w:rFonts w:ascii="Arial" w:eastAsiaTheme="minorHAnsi" w:hAnsi="Arial" w:cs="Arial"/>
          <w:sz w:val="20"/>
        </w:rPr>
        <w:t xml:space="preserve">Badacz zobowiązuje się udzielić Sponsorowi wszelkiej pomocy przy realizacji obowiązków wynikających z ust. </w:t>
      </w:r>
      <w:r w:rsidR="00F201C6" w:rsidRPr="00D762F1">
        <w:rPr>
          <w:rFonts w:ascii="Arial" w:eastAsiaTheme="minorHAnsi" w:hAnsi="Arial" w:cs="Arial"/>
          <w:sz w:val="20"/>
          <w:szCs w:val="20"/>
        </w:rPr>
        <w:t>3</w:t>
      </w:r>
      <w:r w:rsidR="001F1FDD">
        <w:rPr>
          <w:rFonts w:ascii="Arial" w:eastAsiaTheme="minorHAnsi" w:hAnsi="Arial" w:cs="Arial"/>
          <w:sz w:val="20"/>
          <w:szCs w:val="20"/>
        </w:rPr>
        <w:t>.</w:t>
      </w:r>
    </w:p>
    <w:p w14:paraId="396058E5" w14:textId="7C540640" w:rsidR="006A28C3" w:rsidRPr="00D762F1" w:rsidRDefault="006A28C3" w:rsidP="00DA0038">
      <w:pPr>
        <w:pStyle w:val="Akapitzlist"/>
        <w:numPr>
          <w:ilvl w:val="0"/>
          <w:numId w:val="33"/>
        </w:numPr>
        <w:autoSpaceDE w:val="0"/>
        <w:autoSpaceDN w:val="0"/>
        <w:adjustRightInd w:val="0"/>
        <w:spacing w:after="0" w:line="240" w:lineRule="auto"/>
        <w:contextualSpacing/>
        <w:jc w:val="both"/>
        <w:rPr>
          <w:rFonts w:ascii="Arial" w:eastAsiaTheme="minorHAnsi" w:hAnsi="Arial" w:cs="Arial"/>
          <w:sz w:val="20"/>
        </w:rPr>
      </w:pPr>
      <w:r w:rsidRPr="00D762F1">
        <w:rPr>
          <w:rFonts w:ascii="Arial" w:eastAsiaTheme="minorHAnsi" w:hAnsi="Arial" w:cs="Arial"/>
          <w:sz w:val="20"/>
        </w:rPr>
        <w:t xml:space="preserve">Badacz jest uprawniony do włączenia osób do Zespołu </w:t>
      </w:r>
      <w:r w:rsidR="001F1FDD">
        <w:rPr>
          <w:rFonts w:ascii="Arial" w:eastAsiaTheme="minorHAnsi" w:hAnsi="Arial" w:cs="Arial"/>
          <w:sz w:val="20"/>
        </w:rPr>
        <w:t>B</w:t>
      </w:r>
      <w:r w:rsidRPr="00D762F1">
        <w:rPr>
          <w:rFonts w:ascii="Arial" w:eastAsiaTheme="minorHAnsi" w:hAnsi="Arial" w:cs="Arial"/>
          <w:sz w:val="20"/>
        </w:rPr>
        <w:t>adawczego i ponosi za te osoby pełną odpowiedzialność, również w odniesieniu do pozyskanych od tych osób danych osobowych oraz</w:t>
      </w:r>
      <w:r w:rsidRPr="00D762F1">
        <w:rPr>
          <w:rFonts w:ascii="Arial" w:eastAsiaTheme="minorHAnsi" w:hAnsi="Arial" w:cs="Arial"/>
          <w:sz w:val="20"/>
        </w:rPr>
        <w:br/>
        <w:t>w odniesieniu do przetwarzania danych osobowych Uczestników Badania przez te osoby.</w:t>
      </w:r>
    </w:p>
    <w:p w14:paraId="403F2DD2" w14:textId="77777777" w:rsidR="006A28C3" w:rsidRPr="006A28C3" w:rsidRDefault="006A28C3" w:rsidP="006A28C3">
      <w:pPr>
        <w:autoSpaceDE w:val="0"/>
        <w:autoSpaceDN w:val="0"/>
        <w:adjustRightInd w:val="0"/>
        <w:spacing w:after="0" w:line="240" w:lineRule="auto"/>
        <w:ind w:left="720"/>
        <w:contextualSpacing/>
        <w:jc w:val="both"/>
        <w:rPr>
          <w:rFonts w:asciiTheme="minorHAnsi" w:eastAsiaTheme="minorHAnsi" w:hAnsiTheme="minorHAnsi" w:cstheme="minorBidi"/>
          <w:sz w:val="20"/>
          <w:szCs w:val="20"/>
        </w:rPr>
      </w:pPr>
    </w:p>
    <w:p w14:paraId="52CDA8F4" w14:textId="32EB8975" w:rsidR="006A28C3" w:rsidRDefault="006A28C3" w:rsidP="006A28C3">
      <w:pPr>
        <w:autoSpaceDE w:val="0"/>
        <w:autoSpaceDN w:val="0"/>
        <w:adjustRightInd w:val="0"/>
        <w:spacing w:after="0" w:line="240" w:lineRule="auto"/>
        <w:ind w:left="720"/>
        <w:contextualSpacing/>
        <w:jc w:val="both"/>
        <w:rPr>
          <w:rFonts w:asciiTheme="minorHAnsi" w:eastAsiaTheme="minorHAnsi" w:hAnsiTheme="minorHAnsi" w:cstheme="minorBidi"/>
          <w:sz w:val="20"/>
          <w:szCs w:val="20"/>
        </w:rPr>
      </w:pPr>
    </w:p>
    <w:p w14:paraId="2A816F4A" w14:textId="77777777" w:rsidR="00682640" w:rsidRPr="00D762F1" w:rsidRDefault="00682640" w:rsidP="00682640">
      <w:pPr>
        <w:autoSpaceDE w:val="0"/>
        <w:autoSpaceDN w:val="0"/>
        <w:adjustRightInd w:val="0"/>
        <w:spacing w:after="0" w:line="240" w:lineRule="auto"/>
        <w:ind w:left="356"/>
        <w:contextualSpacing/>
        <w:jc w:val="center"/>
        <w:rPr>
          <w:rFonts w:ascii="Arial" w:eastAsiaTheme="minorHAnsi" w:hAnsi="Arial" w:cs="Arial"/>
          <w:b/>
          <w:sz w:val="20"/>
          <w:szCs w:val="20"/>
        </w:rPr>
      </w:pPr>
      <w:r w:rsidRPr="00682640">
        <w:rPr>
          <w:rFonts w:ascii="Arial" w:eastAsiaTheme="minorHAnsi" w:hAnsi="Arial" w:cs="Arial"/>
          <w:b/>
          <w:sz w:val="20"/>
          <w:szCs w:val="20"/>
        </w:rPr>
        <w:t>§ 4</w:t>
      </w:r>
    </w:p>
    <w:p w14:paraId="1105210D" w14:textId="77777777" w:rsidR="00682640" w:rsidRPr="006A28C3" w:rsidRDefault="00682640" w:rsidP="00682640">
      <w:pPr>
        <w:autoSpaceDE w:val="0"/>
        <w:autoSpaceDN w:val="0"/>
        <w:adjustRightInd w:val="0"/>
        <w:spacing w:after="0" w:line="240" w:lineRule="auto"/>
        <w:ind w:left="720"/>
        <w:contextualSpacing/>
        <w:jc w:val="center"/>
        <w:rPr>
          <w:rFonts w:asciiTheme="minorHAnsi" w:eastAsiaTheme="minorHAnsi" w:hAnsiTheme="minorHAnsi" w:cstheme="minorBidi"/>
          <w:sz w:val="20"/>
          <w:szCs w:val="20"/>
        </w:rPr>
      </w:pPr>
    </w:p>
    <w:p w14:paraId="36D78669" w14:textId="77777777" w:rsidR="006A28C3" w:rsidRPr="007D388F" w:rsidRDefault="006A28C3" w:rsidP="006A28C3">
      <w:pPr>
        <w:autoSpaceDE w:val="0"/>
        <w:autoSpaceDN w:val="0"/>
        <w:adjustRightInd w:val="0"/>
        <w:spacing w:after="0" w:line="240" w:lineRule="auto"/>
        <w:contextualSpacing/>
        <w:rPr>
          <w:rFonts w:ascii="Arial" w:eastAsiaTheme="minorHAnsi" w:hAnsi="Arial" w:cs="Arial"/>
          <w:b/>
          <w:sz w:val="20"/>
          <w:szCs w:val="20"/>
        </w:rPr>
      </w:pPr>
    </w:p>
    <w:p w14:paraId="054C47F5" w14:textId="77777777" w:rsidR="006A28C3" w:rsidRPr="00682640" w:rsidRDefault="006A28C3" w:rsidP="006A28C3">
      <w:pPr>
        <w:autoSpaceDE w:val="0"/>
        <w:autoSpaceDN w:val="0"/>
        <w:adjustRightInd w:val="0"/>
        <w:spacing w:after="0" w:line="240" w:lineRule="auto"/>
        <w:ind w:left="1080"/>
        <w:contextualSpacing/>
        <w:jc w:val="center"/>
        <w:rPr>
          <w:rFonts w:ascii="Arial" w:eastAsiaTheme="minorHAnsi" w:hAnsi="Arial" w:cs="Arial"/>
          <w:b/>
          <w:sz w:val="20"/>
          <w:szCs w:val="20"/>
        </w:rPr>
      </w:pPr>
      <w:r w:rsidRPr="00682640">
        <w:rPr>
          <w:rFonts w:ascii="Arial" w:eastAsiaTheme="minorHAnsi" w:hAnsi="Arial" w:cs="Arial"/>
          <w:b/>
          <w:sz w:val="20"/>
          <w:szCs w:val="20"/>
        </w:rPr>
        <w:t>Archiwizacja dokumentacji badania klinicznego</w:t>
      </w:r>
    </w:p>
    <w:p w14:paraId="5A71455D" w14:textId="77777777" w:rsidR="006A28C3" w:rsidRPr="00682640" w:rsidRDefault="006A28C3" w:rsidP="006A28C3">
      <w:pPr>
        <w:autoSpaceDE w:val="0"/>
        <w:autoSpaceDN w:val="0"/>
        <w:adjustRightInd w:val="0"/>
        <w:spacing w:after="0" w:line="240" w:lineRule="auto"/>
        <w:ind w:left="720"/>
        <w:contextualSpacing/>
        <w:jc w:val="both"/>
        <w:rPr>
          <w:rFonts w:ascii="Arial" w:eastAsiaTheme="minorHAnsi" w:hAnsi="Arial" w:cs="Arial"/>
          <w:b/>
          <w:sz w:val="20"/>
          <w:szCs w:val="20"/>
        </w:rPr>
      </w:pPr>
    </w:p>
    <w:p w14:paraId="0D480A46" w14:textId="77777777" w:rsidR="006A28C3" w:rsidRPr="00D762F1" w:rsidRDefault="006A28C3" w:rsidP="006A28C3">
      <w:pPr>
        <w:autoSpaceDE w:val="0"/>
        <w:autoSpaceDN w:val="0"/>
        <w:adjustRightInd w:val="0"/>
        <w:spacing w:after="0" w:line="240" w:lineRule="auto"/>
        <w:ind w:left="360"/>
        <w:contextualSpacing/>
        <w:rPr>
          <w:rFonts w:ascii="Arial" w:eastAsiaTheme="minorHAnsi" w:hAnsi="Arial" w:cs="Arial"/>
          <w:sz w:val="20"/>
          <w:szCs w:val="20"/>
        </w:rPr>
      </w:pPr>
    </w:p>
    <w:p w14:paraId="1FBEC9FE" w14:textId="77777777" w:rsidR="006A28C3" w:rsidRPr="00D762F1" w:rsidRDefault="006A28C3" w:rsidP="007D388F">
      <w:pPr>
        <w:pStyle w:val="Akapitzlist"/>
        <w:numPr>
          <w:ilvl w:val="1"/>
          <w:numId w:val="6"/>
        </w:numPr>
        <w:autoSpaceDE w:val="0"/>
        <w:autoSpaceDN w:val="0"/>
        <w:adjustRightInd w:val="0"/>
        <w:spacing w:after="0" w:line="240" w:lineRule="auto"/>
        <w:ind w:left="357" w:hanging="357"/>
        <w:contextualSpacing/>
        <w:jc w:val="both"/>
        <w:rPr>
          <w:rFonts w:ascii="Arial" w:eastAsiaTheme="minorHAnsi" w:hAnsi="Arial" w:cs="Arial"/>
          <w:sz w:val="20"/>
        </w:rPr>
      </w:pPr>
      <w:r w:rsidRPr="00D762F1">
        <w:rPr>
          <w:rFonts w:ascii="Arial" w:eastAsiaTheme="minorHAnsi" w:hAnsi="Arial" w:cs="Arial"/>
          <w:sz w:val="20"/>
        </w:rPr>
        <w:t>Badacz odpowiedzialny jest za przygotowanie i przekazani</w:t>
      </w:r>
      <w:r w:rsidR="00D762F1">
        <w:rPr>
          <w:rFonts w:ascii="Arial" w:eastAsiaTheme="minorHAnsi" w:hAnsi="Arial" w:cs="Arial"/>
          <w:sz w:val="20"/>
        </w:rPr>
        <w:t>e do archiwizacji dokumentacji Badania K</w:t>
      </w:r>
      <w:r w:rsidRPr="00D762F1">
        <w:rPr>
          <w:rFonts w:ascii="Arial" w:eastAsiaTheme="minorHAnsi" w:hAnsi="Arial" w:cs="Arial"/>
          <w:sz w:val="20"/>
        </w:rPr>
        <w:t>linicznego. Dokumentacja Badacza</w:t>
      </w:r>
      <w:r w:rsidR="00D762F1">
        <w:rPr>
          <w:rFonts w:ascii="Arial" w:eastAsiaTheme="minorHAnsi" w:hAnsi="Arial" w:cs="Arial"/>
          <w:sz w:val="20"/>
        </w:rPr>
        <w:t xml:space="preserve"> zawierająca Listę uczestników Badania K</w:t>
      </w:r>
      <w:r w:rsidRPr="00D762F1">
        <w:rPr>
          <w:rFonts w:ascii="Arial" w:eastAsiaTheme="minorHAnsi" w:hAnsi="Arial" w:cs="Arial"/>
          <w:sz w:val="20"/>
        </w:rPr>
        <w:t xml:space="preserve">linicznego oraz numery kodowe identyfikujące uczestników badania musi być odpowiednio oznaczona jako Akta Badacza. </w:t>
      </w:r>
    </w:p>
    <w:p w14:paraId="7557CF57" w14:textId="77777777" w:rsidR="006A28C3" w:rsidRPr="00D762F1" w:rsidRDefault="006A28C3" w:rsidP="00DA0038">
      <w:pPr>
        <w:pStyle w:val="Akapitzlist"/>
        <w:numPr>
          <w:ilvl w:val="0"/>
          <w:numId w:val="6"/>
        </w:numPr>
        <w:autoSpaceDE w:val="0"/>
        <w:autoSpaceDN w:val="0"/>
        <w:adjustRightInd w:val="0"/>
        <w:spacing w:after="0" w:line="240" w:lineRule="auto"/>
        <w:contextualSpacing/>
        <w:jc w:val="both"/>
        <w:rPr>
          <w:rFonts w:ascii="Arial" w:eastAsiaTheme="minorHAnsi" w:hAnsi="Arial" w:cs="Arial"/>
          <w:sz w:val="20"/>
        </w:rPr>
      </w:pPr>
      <w:r w:rsidRPr="00D762F1">
        <w:rPr>
          <w:rFonts w:ascii="Arial" w:eastAsiaTheme="minorHAnsi" w:hAnsi="Arial" w:cs="Arial"/>
          <w:sz w:val="20"/>
        </w:rPr>
        <w:t xml:space="preserve">Sponsor i Główny Badacz a podstawie art. 29 </w:t>
      </w:r>
      <w:r w:rsidRPr="00D762F1">
        <w:rPr>
          <w:rFonts w:ascii="Arial" w:eastAsiaTheme="minorHAnsi" w:hAnsi="Arial" w:cs="Arial"/>
          <w:i/>
          <w:sz w:val="20"/>
        </w:rPr>
        <w:t>RODO</w:t>
      </w:r>
      <w:r w:rsidRPr="00D762F1">
        <w:rPr>
          <w:rFonts w:ascii="Arial" w:eastAsiaTheme="minorHAnsi" w:hAnsi="Arial" w:cs="Arial"/>
          <w:sz w:val="20"/>
        </w:rPr>
        <w:t xml:space="preserve"> powierzają przetwarzani</w:t>
      </w:r>
      <w:r w:rsidR="00D762F1">
        <w:rPr>
          <w:rFonts w:ascii="Arial" w:eastAsiaTheme="minorHAnsi" w:hAnsi="Arial" w:cs="Arial"/>
          <w:sz w:val="20"/>
        </w:rPr>
        <w:t>e danych osobowych Uczestników Badania K</w:t>
      </w:r>
      <w:r w:rsidRPr="00D762F1">
        <w:rPr>
          <w:rFonts w:ascii="Arial" w:eastAsiaTheme="minorHAnsi" w:hAnsi="Arial" w:cs="Arial"/>
          <w:sz w:val="20"/>
        </w:rPr>
        <w:t>linicznego Ośrodkowi w zakre</w:t>
      </w:r>
      <w:r w:rsidR="00D762F1">
        <w:rPr>
          <w:rFonts w:ascii="Arial" w:eastAsiaTheme="minorHAnsi" w:hAnsi="Arial" w:cs="Arial"/>
          <w:sz w:val="20"/>
        </w:rPr>
        <w:t>sie archiwizacji dokumentacji  Badania K</w:t>
      </w:r>
      <w:r w:rsidRPr="00D762F1">
        <w:rPr>
          <w:rFonts w:ascii="Arial" w:eastAsiaTheme="minorHAnsi" w:hAnsi="Arial" w:cs="Arial"/>
          <w:sz w:val="20"/>
        </w:rPr>
        <w:t xml:space="preserve">linicznego zgodnie z zasadami określonymi w Umowie. </w:t>
      </w:r>
    </w:p>
    <w:p w14:paraId="44BA340B" w14:textId="77777777" w:rsidR="006A28C3" w:rsidRPr="00D762F1" w:rsidRDefault="006A28C3" w:rsidP="00DA0038">
      <w:pPr>
        <w:pStyle w:val="Akapitzlist"/>
        <w:numPr>
          <w:ilvl w:val="0"/>
          <w:numId w:val="6"/>
        </w:numPr>
        <w:autoSpaceDE w:val="0"/>
        <w:autoSpaceDN w:val="0"/>
        <w:adjustRightInd w:val="0"/>
        <w:spacing w:after="0" w:line="240" w:lineRule="auto"/>
        <w:contextualSpacing/>
        <w:jc w:val="both"/>
        <w:rPr>
          <w:rFonts w:ascii="Arial" w:eastAsiaTheme="minorHAnsi" w:hAnsi="Arial" w:cs="Arial"/>
          <w:sz w:val="20"/>
        </w:rPr>
      </w:pPr>
      <w:r w:rsidRPr="00D762F1">
        <w:rPr>
          <w:rFonts w:ascii="Arial" w:eastAsiaTheme="minorHAnsi" w:hAnsi="Arial" w:cs="Arial"/>
          <w:sz w:val="20"/>
        </w:rPr>
        <w:t>Badacz zobowiązany jest do niezwłocznego przekazania dokumentacji po zakończeniu B</w:t>
      </w:r>
      <w:r w:rsidR="000F299B" w:rsidRPr="00D762F1">
        <w:rPr>
          <w:rFonts w:ascii="Arial" w:eastAsiaTheme="minorHAnsi" w:hAnsi="Arial" w:cs="Arial"/>
          <w:sz w:val="20"/>
        </w:rPr>
        <w:t>adania Klinicznego</w:t>
      </w:r>
      <w:r w:rsidRPr="00D762F1">
        <w:rPr>
          <w:rFonts w:ascii="Arial" w:eastAsiaTheme="minorHAnsi" w:hAnsi="Arial" w:cs="Arial"/>
          <w:sz w:val="20"/>
        </w:rPr>
        <w:t>.</w:t>
      </w:r>
    </w:p>
    <w:p w14:paraId="366B5227" w14:textId="77777777" w:rsidR="006A28C3" w:rsidRPr="00D762F1" w:rsidRDefault="00D762F1" w:rsidP="00DA0038">
      <w:pPr>
        <w:pStyle w:val="Akapitzlist"/>
        <w:numPr>
          <w:ilvl w:val="0"/>
          <w:numId w:val="6"/>
        </w:numPr>
        <w:autoSpaceDE w:val="0"/>
        <w:autoSpaceDN w:val="0"/>
        <w:adjustRightInd w:val="0"/>
        <w:spacing w:after="0" w:line="240" w:lineRule="auto"/>
        <w:contextualSpacing/>
        <w:jc w:val="both"/>
        <w:rPr>
          <w:rFonts w:ascii="Arial" w:eastAsiaTheme="minorHAnsi" w:hAnsi="Arial" w:cs="Arial"/>
          <w:sz w:val="20"/>
        </w:rPr>
      </w:pPr>
      <w:r>
        <w:rPr>
          <w:rFonts w:ascii="Arial" w:eastAsiaTheme="minorHAnsi" w:hAnsi="Arial" w:cs="Arial"/>
          <w:sz w:val="20"/>
        </w:rPr>
        <w:t>Archiwizowanie dokumentacji Badania K</w:t>
      </w:r>
      <w:r w:rsidR="006A28C3" w:rsidRPr="00D762F1">
        <w:rPr>
          <w:rFonts w:ascii="Arial" w:eastAsiaTheme="minorHAnsi" w:hAnsi="Arial" w:cs="Arial"/>
          <w:sz w:val="20"/>
        </w:rPr>
        <w:t>linicznego przez Ośrodek rozpoczyna się z chwila przekaza</w:t>
      </w:r>
      <w:r>
        <w:rPr>
          <w:rFonts w:ascii="Arial" w:eastAsiaTheme="minorHAnsi" w:hAnsi="Arial" w:cs="Arial"/>
          <w:sz w:val="20"/>
        </w:rPr>
        <w:t>nia przez Badacza dokumentacji Badania K</w:t>
      </w:r>
      <w:r w:rsidR="006A28C3" w:rsidRPr="00D762F1">
        <w:rPr>
          <w:rFonts w:ascii="Arial" w:eastAsiaTheme="minorHAnsi" w:hAnsi="Arial" w:cs="Arial"/>
          <w:sz w:val="20"/>
        </w:rPr>
        <w:t>linicznego do Archiwum Zakładowego Ośrodka zgodnie</w:t>
      </w:r>
      <w:r w:rsidR="006A28C3" w:rsidRPr="00D762F1">
        <w:rPr>
          <w:rFonts w:ascii="Arial" w:eastAsiaTheme="minorHAnsi" w:hAnsi="Arial" w:cs="Arial"/>
          <w:sz w:val="20"/>
        </w:rPr>
        <w:br/>
        <w:t>z zasadami obowiązującymi w Ośrodku. Ośrodek będzie przechowywał dokumentację B</w:t>
      </w:r>
      <w:r w:rsidR="000F299B" w:rsidRPr="00D762F1">
        <w:rPr>
          <w:rFonts w:ascii="Arial" w:eastAsiaTheme="minorHAnsi" w:hAnsi="Arial" w:cs="Arial"/>
          <w:sz w:val="20"/>
        </w:rPr>
        <w:t>adania Klinicznego</w:t>
      </w:r>
      <w:r w:rsidR="006A28C3" w:rsidRPr="00D762F1">
        <w:rPr>
          <w:rFonts w:ascii="Arial" w:eastAsiaTheme="minorHAnsi" w:hAnsi="Arial" w:cs="Arial"/>
          <w:sz w:val="20"/>
        </w:rPr>
        <w:t xml:space="preserve"> przez okres wskazany w umowie. </w:t>
      </w:r>
    </w:p>
    <w:p w14:paraId="4E3B78EF" w14:textId="77777777" w:rsidR="006A28C3" w:rsidRPr="00D762F1" w:rsidRDefault="006A28C3" w:rsidP="00DA0038">
      <w:pPr>
        <w:pStyle w:val="Akapitzlist"/>
        <w:numPr>
          <w:ilvl w:val="0"/>
          <w:numId w:val="6"/>
        </w:numPr>
        <w:autoSpaceDE w:val="0"/>
        <w:autoSpaceDN w:val="0"/>
        <w:adjustRightInd w:val="0"/>
        <w:spacing w:after="0" w:line="240" w:lineRule="auto"/>
        <w:contextualSpacing/>
        <w:jc w:val="both"/>
        <w:rPr>
          <w:rFonts w:ascii="Arial" w:eastAsiaTheme="minorHAnsi" w:hAnsi="Arial" w:cs="Arial"/>
          <w:sz w:val="20"/>
        </w:rPr>
      </w:pPr>
      <w:r w:rsidRPr="00D762F1">
        <w:rPr>
          <w:rFonts w:ascii="Arial" w:eastAsiaTheme="minorHAnsi" w:hAnsi="Arial" w:cs="Arial"/>
          <w:sz w:val="20"/>
        </w:rPr>
        <w:t>Osobą uprawnioną do pobrania z Archiwum Za</w:t>
      </w:r>
      <w:r w:rsidR="00D762F1">
        <w:rPr>
          <w:rFonts w:ascii="Arial" w:eastAsiaTheme="minorHAnsi" w:hAnsi="Arial" w:cs="Arial"/>
          <w:sz w:val="20"/>
        </w:rPr>
        <w:t>kładowego Ośrodka dokumentacji Badania Klinicznego jest Badacz</w:t>
      </w:r>
      <w:r w:rsidR="00661A10" w:rsidRPr="00D762F1">
        <w:rPr>
          <w:rFonts w:ascii="Arial" w:eastAsiaTheme="minorHAnsi" w:hAnsi="Arial" w:cs="Arial"/>
          <w:sz w:val="20"/>
        </w:rPr>
        <w:t xml:space="preserve"> </w:t>
      </w:r>
      <w:r w:rsidRPr="00D762F1">
        <w:rPr>
          <w:rFonts w:ascii="Arial" w:eastAsiaTheme="minorHAnsi" w:hAnsi="Arial" w:cs="Arial"/>
          <w:sz w:val="20"/>
        </w:rPr>
        <w:t>a w przypadku jego nieobecności upoważniony członek Zespołu Badawczego.</w:t>
      </w:r>
    </w:p>
    <w:p w14:paraId="5A9B4FB3" w14:textId="77777777" w:rsidR="006A28C3" w:rsidRPr="00D762F1" w:rsidRDefault="006A28C3" w:rsidP="00DA0038">
      <w:pPr>
        <w:pStyle w:val="Akapitzlist"/>
        <w:numPr>
          <w:ilvl w:val="0"/>
          <w:numId w:val="6"/>
        </w:numPr>
        <w:autoSpaceDE w:val="0"/>
        <w:autoSpaceDN w:val="0"/>
        <w:adjustRightInd w:val="0"/>
        <w:spacing w:after="0" w:line="240" w:lineRule="auto"/>
        <w:contextualSpacing/>
        <w:jc w:val="both"/>
        <w:rPr>
          <w:rFonts w:ascii="Arial" w:eastAsiaTheme="minorHAnsi" w:hAnsi="Arial" w:cs="Arial"/>
          <w:sz w:val="20"/>
        </w:rPr>
      </w:pPr>
      <w:r w:rsidRPr="00D762F1">
        <w:rPr>
          <w:rFonts w:ascii="Arial" w:eastAsiaTheme="minorHAnsi" w:hAnsi="Arial" w:cs="Arial"/>
          <w:sz w:val="20"/>
        </w:rPr>
        <w:t>Ośrodek oświadcza, że:</w:t>
      </w:r>
    </w:p>
    <w:p w14:paraId="134D6EEE" w14:textId="77777777" w:rsidR="006A28C3" w:rsidRPr="00D762F1" w:rsidRDefault="006A28C3" w:rsidP="006A28C3">
      <w:pPr>
        <w:numPr>
          <w:ilvl w:val="0"/>
          <w:numId w:val="25"/>
        </w:numPr>
        <w:autoSpaceDE w:val="0"/>
        <w:autoSpaceDN w:val="0"/>
        <w:adjustRightInd w:val="0"/>
        <w:spacing w:after="0" w:line="240" w:lineRule="auto"/>
        <w:ind w:left="1134"/>
        <w:contextualSpacing/>
        <w:jc w:val="both"/>
        <w:rPr>
          <w:rFonts w:ascii="Arial" w:eastAsiaTheme="minorHAnsi" w:hAnsi="Arial" w:cs="Arial"/>
          <w:sz w:val="20"/>
          <w:szCs w:val="20"/>
        </w:rPr>
      </w:pPr>
      <w:r w:rsidRPr="00D762F1">
        <w:rPr>
          <w:rFonts w:ascii="Arial" w:eastAsiaTheme="minorHAnsi" w:hAnsi="Arial" w:cs="Arial"/>
          <w:sz w:val="20"/>
          <w:szCs w:val="20"/>
        </w:rPr>
        <w:t>zastosuje środki techniczne i organizacyjne zap</w:t>
      </w:r>
      <w:r w:rsidR="00D762F1">
        <w:rPr>
          <w:rFonts w:ascii="Arial" w:eastAsiaTheme="minorHAnsi" w:hAnsi="Arial" w:cs="Arial"/>
          <w:sz w:val="20"/>
          <w:szCs w:val="20"/>
        </w:rPr>
        <w:t>ewniające ochronę dokumentacji Badania K</w:t>
      </w:r>
      <w:r w:rsidRPr="00D762F1">
        <w:rPr>
          <w:rFonts w:ascii="Arial" w:eastAsiaTheme="minorHAnsi" w:hAnsi="Arial" w:cs="Arial"/>
          <w:sz w:val="20"/>
          <w:szCs w:val="20"/>
        </w:rPr>
        <w:t>linicznego przed ujawnieniem, nieuprawnionym dostępem osób nieupoważnionych, nieuprawnioną modyfikacją lub zagubieniem,</w:t>
      </w:r>
    </w:p>
    <w:p w14:paraId="1CA55F54" w14:textId="77777777" w:rsidR="006A28C3" w:rsidRPr="00D762F1" w:rsidRDefault="006A28C3" w:rsidP="006A28C3">
      <w:pPr>
        <w:numPr>
          <w:ilvl w:val="0"/>
          <w:numId w:val="25"/>
        </w:numPr>
        <w:autoSpaceDE w:val="0"/>
        <w:autoSpaceDN w:val="0"/>
        <w:adjustRightInd w:val="0"/>
        <w:spacing w:after="0" w:line="240" w:lineRule="auto"/>
        <w:ind w:left="1134"/>
        <w:contextualSpacing/>
        <w:jc w:val="both"/>
        <w:rPr>
          <w:rFonts w:ascii="Arial" w:eastAsiaTheme="minorHAnsi" w:hAnsi="Arial" w:cs="Arial"/>
          <w:sz w:val="20"/>
          <w:szCs w:val="20"/>
        </w:rPr>
      </w:pPr>
      <w:r w:rsidRPr="00D762F1">
        <w:rPr>
          <w:rFonts w:ascii="Arial" w:eastAsiaTheme="minorHAnsi" w:hAnsi="Arial" w:cs="Arial"/>
          <w:sz w:val="20"/>
          <w:szCs w:val="20"/>
        </w:rPr>
        <w:t>osoby upoważnione do przetwarzania danych osobowych zobowiązały się do zachowania tajemnicy lub by podlegały odpowiedniemu ustawowemu o</w:t>
      </w:r>
      <w:r w:rsidR="00D762F1">
        <w:rPr>
          <w:rFonts w:ascii="Arial" w:eastAsiaTheme="minorHAnsi" w:hAnsi="Arial" w:cs="Arial"/>
          <w:sz w:val="20"/>
          <w:szCs w:val="20"/>
        </w:rPr>
        <w:t>bowiązkowi zachowania tajemnicy</w:t>
      </w:r>
      <w:r w:rsidRPr="00D762F1">
        <w:rPr>
          <w:rFonts w:ascii="Arial" w:eastAsiaTheme="minorHAnsi" w:hAnsi="Arial" w:cs="Arial"/>
          <w:sz w:val="20"/>
          <w:szCs w:val="20"/>
        </w:rPr>
        <w:t>,</w:t>
      </w:r>
    </w:p>
    <w:p w14:paraId="0F46DC35" w14:textId="77777777" w:rsidR="006A28C3" w:rsidRPr="00D762F1" w:rsidRDefault="006A28C3" w:rsidP="006A28C3">
      <w:pPr>
        <w:numPr>
          <w:ilvl w:val="0"/>
          <w:numId w:val="25"/>
        </w:numPr>
        <w:autoSpaceDE w:val="0"/>
        <w:autoSpaceDN w:val="0"/>
        <w:adjustRightInd w:val="0"/>
        <w:spacing w:after="0" w:line="240" w:lineRule="auto"/>
        <w:ind w:left="1134"/>
        <w:contextualSpacing/>
        <w:jc w:val="both"/>
        <w:rPr>
          <w:rFonts w:ascii="Arial" w:eastAsiaTheme="minorHAnsi" w:hAnsi="Arial" w:cs="Arial"/>
          <w:sz w:val="20"/>
          <w:szCs w:val="20"/>
        </w:rPr>
      </w:pPr>
      <w:r w:rsidRPr="00D762F1">
        <w:rPr>
          <w:rFonts w:ascii="Arial" w:eastAsiaTheme="minorHAnsi" w:hAnsi="Arial" w:cs="Arial"/>
          <w:sz w:val="20"/>
          <w:szCs w:val="20"/>
        </w:rPr>
        <w:t xml:space="preserve">nie będzie zlecał archiwizacji dokumentacji BK innym podmiotom bez uprzednio uzyskanej zgody co najmniej jednego ze </w:t>
      </w:r>
      <w:proofErr w:type="spellStart"/>
      <w:r w:rsidRPr="00D762F1">
        <w:rPr>
          <w:rFonts w:ascii="Arial" w:eastAsiaTheme="minorHAnsi" w:hAnsi="Arial" w:cs="Arial"/>
          <w:sz w:val="20"/>
          <w:szCs w:val="20"/>
        </w:rPr>
        <w:t>współadministratorów</w:t>
      </w:r>
      <w:proofErr w:type="spellEnd"/>
      <w:r w:rsidRPr="00D762F1">
        <w:rPr>
          <w:rFonts w:ascii="Arial" w:eastAsiaTheme="minorHAnsi" w:hAnsi="Arial" w:cs="Arial"/>
          <w:sz w:val="20"/>
          <w:szCs w:val="20"/>
        </w:rPr>
        <w:t>,</w:t>
      </w:r>
    </w:p>
    <w:p w14:paraId="2C7A83B2" w14:textId="66D30FF0" w:rsidR="006A28C3" w:rsidRPr="00D762F1" w:rsidRDefault="006A28C3" w:rsidP="006A28C3">
      <w:pPr>
        <w:numPr>
          <w:ilvl w:val="0"/>
          <w:numId w:val="25"/>
        </w:numPr>
        <w:autoSpaceDE w:val="0"/>
        <w:autoSpaceDN w:val="0"/>
        <w:adjustRightInd w:val="0"/>
        <w:spacing w:after="0" w:line="240" w:lineRule="auto"/>
        <w:ind w:left="1134"/>
        <w:contextualSpacing/>
        <w:jc w:val="both"/>
        <w:rPr>
          <w:rFonts w:ascii="Arial" w:eastAsiaTheme="minorHAnsi" w:hAnsi="Arial" w:cs="Arial"/>
          <w:sz w:val="20"/>
          <w:szCs w:val="20"/>
        </w:rPr>
      </w:pPr>
      <w:r w:rsidRPr="00D762F1">
        <w:rPr>
          <w:rFonts w:ascii="Arial" w:eastAsiaTheme="minorHAnsi" w:hAnsi="Arial" w:cs="Arial"/>
          <w:sz w:val="20"/>
          <w:szCs w:val="20"/>
        </w:rPr>
        <w:t xml:space="preserve">zobowiązuje się do udzielenia niezbędnej pomocy </w:t>
      </w:r>
      <w:proofErr w:type="spellStart"/>
      <w:r w:rsidRPr="00D762F1">
        <w:rPr>
          <w:rFonts w:ascii="Arial" w:eastAsiaTheme="minorHAnsi" w:hAnsi="Arial" w:cs="Arial"/>
          <w:sz w:val="20"/>
          <w:szCs w:val="20"/>
        </w:rPr>
        <w:t>współadministratorom</w:t>
      </w:r>
      <w:proofErr w:type="spellEnd"/>
      <w:r w:rsidR="0048394B">
        <w:rPr>
          <w:rFonts w:ascii="Arial" w:eastAsiaTheme="minorHAnsi" w:hAnsi="Arial" w:cs="Arial"/>
          <w:sz w:val="20"/>
          <w:szCs w:val="20"/>
        </w:rPr>
        <w:t xml:space="preserve"> </w:t>
      </w:r>
      <w:r w:rsidRPr="00D762F1">
        <w:rPr>
          <w:rFonts w:ascii="Arial" w:eastAsiaTheme="minorHAnsi" w:hAnsi="Arial" w:cs="Arial"/>
          <w:sz w:val="20"/>
          <w:szCs w:val="20"/>
        </w:rPr>
        <w:t>z obowiązków określonych w art. 32-36 RODO,</w:t>
      </w:r>
    </w:p>
    <w:p w14:paraId="731AFE1B" w14:textId="0A02314F" w:rsidR="006A28C3" w:rsidRPr="00D762F1" w:rsidRDefault="006A28C3" w:rsidP="006A28C3">
      <w:pPr>
        <w:numPr>
          <w:ilvl w:val="0"/>
          <w:numId w:val="25"/>
        </w:numPr>
        <w:autoSpaceDE w:val="0"/>
        <w:autoSpaceDN w:val="0"/>
        <w:adjustRightInd w:val="0"/>
        <w:spacing w:after="0" w:line="240" w:lineRule="auto"/>
        <w:ind w:left="1134"/>
        <w:contextualSpacing/>
        <w:jc w:val="both"/>
        <w:rPr>
          <w:rFonts w:ascii="Arial" w:eastAsiaTheme="minorHAnsi" w:hAnsi="Arial" w:cs="Arial"/>
          <w:sz w:val="20"/>
          <w:szCs w:val="20"/>
        </w:rPr>
      </w:pPr>
      <w:r w:rsidRPr="00D762F1">
        <w:rPr>
          <w:rFonts w:ascii="Arial" w:eastAsiaTheme="minorHAnsi" w:hAnsi="Arial" w:cs="Arial"/>
          <w:sz w:val="20"/>
          <w:szCs w:val="20"/>
        </w:rPr>
        <w:t xml:space="preserve">umożliwienia </w:t>
      </w:r>
      <w:proofErr w:type="spellStart"/>
      <w:r w:rsidRPr="00D762F1">
        <w:rPr>
          <w:rFonts w:ascii="Arial" w:eastAsiaTheme="minorHAnsi" w:hAnsi="Arial" w:cs="Arial"/>
          <w:sz w:val="20"/>
          <w:szCs w:val="20"/>
        </w:rPr>
        <w:t>współadministratorom</w:t>
      </w:r>
      <w:proofErr w:type="spellEnd"/>
      <w:r w:rsidRPr="00D762F1">
        <w:rPr>
          <w:rFonts w:ascii="Arial" w:eastAsiaTheme="minorHAnsi" w:hAnsi="Arial" w:cs="Arial"/>
          <w:sz w:val="20"/>
          <w:szCs w:val="20"/>
        </w:rPr>
        <w:t xml:space="preserve"> przeprowadzenia kontroli, o której mowa w art. 28 ust.3 lit. </w:t>
      </w:r>
      <w:r w:rsidR="00661A10" w:rsidRPr="00D762F1">
        <w:rPr>
          <w:rFonts w:ascii="Arial" w:eastAsiaTheme="minorHAnsi" w:hAnsi="Arial" w:cs="Arial"/>
          <w:sz w:val="20"/>
          <w:szCs w:val="20"/>
        </w:rPr>
        <w:t xml:space="preserve">             </w:t>
      </w:r>
      <w:r w:rsidRPr="00D762F1">
        <w:rPr>
          <w:rFonts w:ascii="Arial" w:eastAsiaTheme="minorHAnsi" w:hAnsi="Arial" w:cs="Arial"/>
          <w:sz w:val="20"/>
          <w:szCs w:val="20"/>
        </w:rPr>
        <w:t>w zakresie powierzonych Ośrodkowi do</w:t>
      </w:r>
      <w:r w:rsidR="0048394B">
        <w:rPr>
          <w:rFonts w:ascii="Arial" w:eastAsiaTheme="minorHAnsi" w:hAnsi="Arial" w:cs="Arial"/>
          <w:sz w:val="20"/>
          <w:szCs w:val="20"/>
        </w:rPr>
        <w:t xml:space="preserve"> </w:t>
      </w:r>
      <w:r w:rsidRPr="00D762F1">
        <w:rPr>
          <w:rFonts w:ascii="Arial" w:eastAsiaTheme="minorHAnsi" w:hAnsi="Arial" w:cs="Arial"/>
          <w:sz w:val="20"/>
          <w:szCs w:val="20"/>
        </w:rPr>
        <w:t>przetwarzania danych osobowych</w:t>
      </w:r>
      <w:r w:rsidR="0048394B">
        <w:rPr>
          <w:rFonts w:ascii="Arial" w:eastAsiaTheme="minorHAnsi" w:hAnsi="Arial" w:cs="Arial"/>
          <w:sz w:val="20"/>
          <w:szCs w:val="20"/>
        </w:rPr>
        <w:t xml:space="preserve"> </w:t>
      </w:r>
      <w:r w:rsidRPr="00D762F1">
        <w:rPr>
          <w:rFonts w:ascii="Arial" w:eastAsiaTheme="minorHAnsi" w:hAnsi="Arial" w:cs="Arial"/>
          <w:sz w:val="20"/>
          <w:szCs w:val="20"/>
        </w:rPr>
        <w:t>Uczestników (archiwizacja dokumentacji Badania Klinicznego).</w:t>
      </w:r>
      <w:r w:rsidR="00D762F1">
        <w:rPr>
          <w:rFonts w:ascii="Arial" w:eastAsiaTheme="minorHAnsi" w:hAnsi="Arial" w:cs="Arial"/>
          <w:sz w:val="20"/>
          <w:szCs w:val="20"/>
        </w:rPr>
        <w:t xml:space="preserve"> </w:t>
      </w:r>
      <w:r w:rsidRPr="00D762F1">
        <w:rPr>
          <w:rFonts w:ascii="Arial" w:eastAsiaTheme="minorHAnsi" w:hAnsi="Arial" w:cs="Arial"/>
          <w:sz w:val="20"/>
          <w:szCs w:val="20"/>
        </w:rPr>
        <w:t>Ośrodek zostanie powiadomiony o planowanej kontroli na co najmniej 14 dni przed planowanym terminem kontroli.</w:t>
      </w:r>
    </w:p>
    <w:p w14:paraId="6D9345B8" w14:textId="3E80BD23" w:rsidR="006A28C3" w:rsidRDefault="006A28C3" w:rsidP="006A28C3">
      <w:pPr>
        <w:autoSpaceDE w:val="0"/>
        <w:autoSpaceDN w:val="0"/>
        <w:adjustRightInd w:val="0"/>
        <w:spacing w:after="0" w:line="240" w:lineRule="auto"/>
        <w:ind w:left="720"/>
        <w:contextualSpacing/>
        <w:jc w:val="both"/>
        <w:rPr>
          <w:rFonts w:asciiTheme="minorHAnsi" w:eastAsiaTheme="minorHAnsi" w:hAnsiTheme="minorHAnsi" w:cstheme="minorBidi"/>
          <w:sz w:val="20"/>
          <w:szCs w:val="20"/>
        </w:rPr>
      </w:pPr>
    </w:p>
    <w:p w14:paraId="6BE4B32A" w14:textId="3FBA4F17" w:rsidR="001F1FDD" w:rsidRDefault="001F1FDD" w:rsidP="006A28C3">
      <w:pPr>
        <w:autoSpaceDE w:val="0"/>
        <w:autoSpaceDN w:val="0"/>
        <w:adjustRightInd w:val="0"/>
        <w:spacing w:after="0" w:line="240" w:lineRule="auto"/>
        <w:ind w:left="720"/>
        <w:contextualSpacing/>
        <w:jc w:val="both"/>
        <w:rPr>
          <w:rFonts w:asciiTheme="minorHAnsi" w:eastAsiaTheme="minorHAnsi" w:hAnsiTheme="minorHAnsi" w:cstheme="minorBidi"/>
          <w:sz w:val="20"/>
          <w:szCs w:val="20"/>
        </w:rPr>
      </w:pPr>
    </w:p>
    <w:p w14:paraId="6978F082" w14:textId="5FAF8C2F" w:rsidR="001F1FDD" w:rsidRDefault="001F1FDD" w:rsidP="006A28C3">
      <w:pPr>
        <w:autoSpaceDE w:val="0"/>
        <w:autoSpaceDN w:val="0"/>
        <w:adjustRightInd w:val="0"/>
        <w:spacing w:after="0" w:line="240" w:lineRule="auto"/>
        <w:ind w:left="720"/>
        <w:contextualSpacing/>
        <w:jc w:val="both"/>
        <w:rPr>
          <w:rFonts w:asciiTheme="minorHAnsi" w:eastAsiaTheme="minorHAnsi" w:hAnsiTheme="minorHAnsi" w:cstheme="minorBidi"/>
          <w:sz w:val="20"/>
          <w:szCs w:val="20"/>
        </w:rPr>
      </w:pPr>
    </w:p>
    <w:p w14:paraId="34105DBB" w14:textId="77777777" w:rsidR="00682640" w:rsidRPr="00D762F1" w:rsidRDefault="00682640" w:rsidP="00682640">
      <w:pPr>
        <w:autoSpaceDE w:val="0"/>
        <w:autoSpaceDN w:val="0"/>
        <w:adjustRightInd w:val="0"/>
        <w:spacing w:after="0" w:line="240" w:lineRule="auto"/>
        <w:ind w:left="356"/>
        <w:contextualSpacing/>
        <w:jc w:val="center"/>
        <w:rPr>
          <w:rFonts w:ascii="Arial" w:eastAsiaTheme="minorHAnsi" w:hAnsi="Arial" w:cs="Arial"/>
          <w:b/>
          <w:sz w:val="20"/>
          <w:szCs w:val="20"/>
        </w:rPr>
      </w:pPr>
      <w:r w:rsidRPr="00682640">
        <w:rPr>
          <w:rFonts w:ascii="Arial" w:eastAsiaTheme="minorHAnsi" w:hAnsi="Arial" w:cs="Arial"/>
          <w:b/>
          <w:sz w:val="20"/>
          <w:szCs w:val="20"/>
        </w:rPr>
        <w:t>§ 5</w:t>
      </w:r>
    </w:p>
    <w:p w14:paraId="06E4E033" w14:textId="77777777" w:rsidR="001F1FDD" w:rsidRPr="006A28C3" w:rsidRDefault="001F1FDD" w:rsidP="006A28C3">
      <w:pPr>
        <w:autoSpaceDE w:val="0"/>
        <w:autoSpaceDN w:val="0"/>
        <w:adjustRightInd w:val="0"/>
        <w:spacing w:after="0" w:line="240" w:lineRule="auto"/>
        <w:ind w:left="720"/>
        <w:contextualSpacing/>
        <w:jc w:val="both"/>
        <w:rPr>
          <w:rFonts w:asciiTheme="minorHAnsi" w:eastAsiaTheme="minorHAnsi" w:hAnsiTheme="minorHAnsi" w:cstheme="minorBidi"/>
          <w:sz w:val="20"/>
          <w:szCs w:val="20"/>
        </w:rPr>
      </w:pPr>
    </w:p>
    <w:p w14:paraId="45E6A40C" w14:textId="77777777" w:rsidR="006A28C3" w:rsidRPr="006A28C3" w:rsidRDefault="006A28C3" w:rsidP="006A28C3">
      <w:pPr>
        <w:autoSpaceDE w:val="0"/>
        <w:autoSpaceDN w:val="0"/>
        <w:adjustRightInd w:val="0"/>
        <w:spacing w:after="0" w:line="240" w:lineRule="auto"/>
        <w:ind w:left="720"/>
        <w:contextualSpacing/>
        <w:jc w:val="both"/>
        <w:rPr>
          <w:rFonts w:asciiTheme="minorHAnsi" w:eastAsiaTheme="minorHAnsi" w:hAnsiTheme="minorHAnsi" w:cstheme="minorBidi"/>
          <w:sz w:val="20"/>
          <w:szCs w:val="20"/>
        </w:rPr>
      </w:pPr>
    </w:p>
    <w:p w14:paraId="3C30321B" w14:textId="77777777" w:rsidR="006A28C3" w:rsidRPr="00682640" w:rsidRDefault="006A28C3" w:rsidP="006A28C3">
      <w:pPr>
        <w:autoSpaceDE w:val="0"/>
        <w:autoSpaceDN w:val="0"/>
        <w:adjustRightInd w:val="0"/>
        <w:spacing w:after="0" w:line="240" w:lineRule="auto"/>
        <w:ind w:left="1080"/>
        <w:contextualSpacing/>
        <w:jc w:val="center"/>
        <w:rPr>
          <w:rFonts w:ascii="Arial" w:eastAsiaTheme="minorHAnsi" w:hAnsi="Arial" w:cs="Arial"/>
          <w:b/>
          <w:sz w:val="20"/>
          <w:szCs w:val="20"/>
        </w:rPr>
      </w:pPr>
      <w:r w:rsidRPr="00682640">
        <w:rPr>
          <w:rFonts w:ascii="Arial" w:eastAsiaTheme="minorHAnsi" w:hAnsi="Arial" w:cs="Arial"/>
          <w:b/>
          <w:sz w:val="20"/>
          <w:szCs w:val="20"/>
        </w:rPr>
        <w:t>Odpowiedzialność stron z tytułu naruszenia zasad ochrony danych</w:t>
      </w:r>
    </w:p>
    <w:p w14:paraId="1FFF162B" w14:textId="77777777" w:rsidR="006A28C3" w:rsidRPr="00682640" w:rsidRDefault="006A28C3" w:rsidP="006A28C3">
      <w:pPr>
        <w:autoSpaceDE w:val="0"/>
        <w:autoSpaceDN w:val="0"/>
        <w:adjustRightInd w:val="0"/>
        <w:spacing w:after="0" w:line="240" w:lineRule="auto"/>
        <w:ind w:left="720" w:hanging="360"/>
        <w:contextualSpacing/>
        <w:jc w:val="both"/>
        <w:rPr>
          <w:rFonts w:ascii="Arial" w:eastAsiaTheme="minorHAnsi" w:hAnsi="Arial" w:cs="Arial"/>
          <w:b/>
          <w:sz w:val="20"/>
          <w:szCs w:val="20"/>
        </w:rPr>
      </w:pPr>
    </w:p>
    <w:p w14:paraId="286D60B3" w14:textId="77777777" w:rsidR="006A28C3" w:rsidRPr="00D762F1" w:rsidRDefault="006A28C3" w:rsidP="006A28C3">
      <w:pPr>
        <w:autoSpaceDE w:val="0"/>
        <w:autoSpaceDN w:val="0"/>
        <w:adjustRightInd w:val="0"/>
        <w:spacing w:after="0" w:line="240" w:lineRule="auto"/>
        <w:ind w:left="360"/>
        <w:contextualSpacing/>
        <w:rPr>
          <w:rFonts w:ascii="Arial" w:eastAsiaTheme="minorHAnsi" w:hAnsi="Arial" w:cs="Arial"/>
          <w:sz w:val="20"/>
          <w:szCs w:val="20"/>
        </w:rPr>
      </w:pPr>
    </w:p>
    <w:p w14:paraId="07237B7D" w14:textId="77777777" w:rsidR="006A28C3" w:rsidRPr="00D762F1" w:rsidRDefault="006A28C3" w:rsidP="00D762F1">
      <w:pPr>
        <w:numPr>
          <w:ilvl w:val="1"/>
          <w:numId w:val="0"/>
        </w:numPr>
        <w:autoSpaceDE w:val="0"/>
        <w:autoSpaceDN w:val="0"/>
        <w:adjustRightInd w:val="0"/>
        <w:spacing w:after="0" w:line="240" w:lineRule="auto"/>
        <w:ind w:left="720" w:firstLine="360"/>
        <w:contextualSpacing/>
        <w:jc w:val="both"/>
        <w:rPr>
          <w:rFonts w:ascii="Arial" w:eastAsiaTheme="minorHAnsi" w:hAnsi="Arial" w:cs="Arial"/>
          <w:sz w:val="20"/>
          <w:szCs w:val="20"/>
        </w:rPr>
      </w:pPr>
      <w:r w:rsidRPr="00D762F1">
        <w:rPr>
          <w:rFonts w:ascii="Arial" w:eastAsiaTheme="minorHAnsi" w:hAnsi="Arial" w:cs="Arial"/>
          <w:sz w:val="20"/>
          <w:szCs w:val="20"/>
        </w:rPr>
        <w:t>Sponsor i Badacz ponoszą odpowi</w:t>
      </w:r>
      <w:r w:rsidR="00D762F1">
        <w:rPr>
          <w:rFonts w:ascii="Arial" w:eastAsiaTheme="minorHAnsi" w:hAnsi="Arial" w:cs="Arial"/>
          <w:sz w:val="20"/>
          <w:szCs w:val="20"/>
        </w:rPr>
        <w:t>edzialność względem Uczestnika Badania K</w:t>
      </w:r>
      <w:r w:rsidRPr="00D762F1">
        <w:rPr>
          <w:rFonts w:ascii="Arial" w:eastAsiaTheme="minorHAnsi" w:hAnsi="Arial" w:cs="Arial"/>
          <w:sz w:val="20"/>
          <w:szCs w:val="20"/>
        </w:rPr>
        <w:t xml:space="preserve">linicznego z tytułu naruszenia zasad ochrony jego danych osobowych i są zobowiązani do wypłaty na rzecz Uczestnika zasądzonego odszkodowania, o którym nowa w art. 82 </w:t>
      </w:r>
      <w:r w:rsidRPr="00D762F1">
        <w:rPr>
          <w:rFonts w:ascii="Arial" w:eastAsiaTheme="minorHAnsi" w:hAnsi="Arial" w:cs="Arial"/>
          <w:i/>
          <w:sz w:val="20"/>
          <w:szCs w:val="20"/>
        </w:rPr>
        <w:t>RODO</w:t>
      </w:r>
      <w:r w:rsidRPr="00D762F1">
        <w:rPr>
          <w:rFonts w:ascii="Arial" w:eastAsiaTheme="minorHAnsi" w:hAnsi="Arial" w:cs="Arial"/>
          <w:sz w:val="20"/>
          <w:szCs w:val="20"/>
        </w:rPr>
        <w:t>.</w:t>
      </w:r>
    </w:p>
    <w:p w14:paraId="77451052" w14:textId="77777777" w:rsidR="006A28C3" w:rsidRPr="00D762F1" w:rsidRDefault="006A28C3" w:rsidP="006A28C3">
      <w:pPr>
        <w:autoSpaceDE w:val="0"/>
        <w:autoSpaceDN w:val="0"/>
        <w:adjustRightInd w:val="0"/>
        <w:spacing w:after="0" w:line="240" w:lineRule="auto"/>
        <w:contextualSpacing/>
        <w:jc w:val="both"/>
        <w:rPr>
          <w:rFonts w:ascii="Arial" w:eastAsiaTheme="minorHAnsi" w:hAnsi="Arial" w:cs="Arial"/>
          <w:sz w:val="20"/>
          <w:szCs w:val="20"/>
        </w:rPr>
      </w:pPr>
    </w:p>
    <w:p w14:paraId="2F90168C" w14:textId="77777777" w:rsidR="006A28C3" w:rsidRPr="006A28C3" w:rsidRDefault="006A28C3" w:rsidP="006A28C3">
      <w:pPr>
        <w:autoSpaceDE w:val="0"/>
        <w:autoSpaceDN w:val="0"/>
        <w:adjustRightInd w:val="0"/>
        <w:spacing w:after="0" w:line="240" w:lineRule="auto"/>
        <w:contextualSpacing/>
        <w:jc w:val="both"/>
        <w:rPr>
          <w:rFonts w:ascii="Times New Roman" w:eastAsiaTheme="minorHAnsi" w:hAnsi="Times New Roman"/>
          <w:sz w:val="20"/>
          <w:szCs w:val="20"/>
        </w:rPr>
      </w:pPr>
    </w:p>
    <w:p w14:paraId="6E6888E1" w14:textId="77777777" w:rsidR="00682640" w:rsidRPr="00D762F1" w:rsidRDefault="00682640" w:rsidP="00682640">
      <w:pPr>
        <w:autoSpaceDE w:val="0"/>
        <w:autoSpaceDN w:val="0"/>
        <w:adjustRightInd w:val="0"/>
        <w:spacing w:after="0" w:line="240" w:lineRule="auto"/>
        <w:ind w:left="356"/>
        <w:contextualSpacing/>
        <w:jc w:val="center"/>
        <w:rPr>
          <w:rFonts w:ascii="Arial" w:eastAsiaTheme="minorHAnsi" w:hAnsi="Arial" w:cs="Arial"/>
          <w:b/>
          <w:sz w:val="20"/>
          <w:szCs w:val="20"/>
        </w:rPr>
      </w:pPr>
      <w:r w:rsidRPr="00682640">
        <w:rPr>
          <w:rFonts w:ascii="Arial" w:eastAsiaTheme="minorHAnsi" w:hAnsi="Arial" w:cs="Arial"/>
          <w:b/>
          <w:sz w:val="20"/>
          <w:szCs w:val="20"/>
        </w:rPr>
        <w:t xml:space="preserve">        § 6</w:t>
      </w:r>
    </w:p>
    <w:p w14:paraId="45BDBCF8" w14:textId="368631A3" w:rsidR="006A28C3" w:rsidRDefault="006A28C3" w:rsidP="006A28C3">
      <w:pPr>
        <w:autoSpaceDE w:val="0"/>
        <w:autoSpaceDN w:val="0"/>
        <w:adjustRightInd w:val="0"/>
        <w:spacing w:after="0" w:line="240" w:lineRule="auto"/>
        <w:contextualSpacing/>
        <w:jc w:val="both"/>
        <w:rPr>
          <w:rFonts w:ascii="Times New Roman" w:eastAsiaTheme="minorHAnsi" w:hAnsi="Times New Roman"/>
          <w:sz w:val="20"/>
          <w:szCs w:val="20"/>
        </w:rPr>
      </w:pPr>
    </w:p>
    <w:p w14:paraId="552B04EB" w14:textId="77777777" w:rsidR="00682640" w:rsidRPr="006A28C3" w:rsidRDefault="00682640" w:rsidP="006A28C3">
      <w:pPr>
        <w:autoSpaceDE w:val="0"/>
        <w:autoSpaceDN w:val="0"/>
        <w:adjustRightInd w:val="0"/>
        <w:spacing w:after="0" w:line="240" w:lineRule="auto"/>
        <w:contextualSpacing/>
        <w:jc w:val="both"/>
        <w:rPr>
          <w:rFonts w:ascii="Times New Roman" w:eastAsiaTheme="minorHAnsi" w:hAnsi="Times New Roman"/>
          <w:sz w:val="20"/>
          <w:szCs w:val="20"/>
        </w:rPr>
      </w:pPr>
    </w:p>
    <w:p w14:paraId="1B075435" w14:textId="77777777" w:rsidR="006A28C3" w:rsidRPr="00682640" w:rsidRDefault="006A28C3" w:rsidP="006A28C3">
      <w:pPr>
        <w:autoSpaceDE w:val="0"/>
        <w:autoSpaceDN w:val="0"/>
        <w:adjustRightInd w:val="0"/>
        <w:spacing w:after="0" w:line="240" w:lineRule="auto"/>
        <w:ind w:left="1080"/>
        <w:contextualSpacing/>
        <w:jc w:val="center"/>
        <w:rPr>
          <w:rFonts w:ascii="Arial" w:eastAsiaTheme="minorHAnsi" w:hAnsi="Arial" w:cs="Arial"/>
          <w:b/>
          <w:sz w:val="20"/>
          <w:szCs w:val="20"/>
        </w:rPr>
      </w:pPr>
      <w:r w:rsidRPr="00682640">
        <w:rPr>
          <w:rFonts w:ascii="Arial" w:eastAsiaTheme="minorHAnsi" w:hAnsi="Arial" w:cs="Arial"/>
          <w:b/>
          <w:sz w:val="20"/>
          <w:szCs w:val="20"/>
        </w:rPr>
        <w:t>Postanowienia dodatkowe</w:t>
      </w:r>
    </w:p>
    <w:p w14:paraId="64B4B7A6" w14:textId="03F63C1E" w:rsidR="006A21F5" w:rsidRDefault="006A21F5" w:rsidP="00682640">
      <w:pPr>
        <w:autoSpaceDE w:val="0"/>
        <w:autoSpaceDN w:val="0"/>
        <w:adjustRightInd w:val="0"/>
        <w:spacing w:after="0" w:line="240" w:lineRule="auto"/>
        <w:contextualSpacing/>
        <w:jc w:val="both"/>
        <w:rPr>
          <w:rFonts w:ascii="Arial" w:eastAsiaTheme="minorHAnsi" w:hAnsi="Arial" w:cs="Arial"/>
          <w:sz w:val="20"/>
          <w:szCs w:val="20"/>
        </w:rPr>
      </w:pPr>
    </w:p>
    <w:p w14:paraId="01AFA2E8" w14:textId="77777777" w:rsidR="006A21F5" w:rsidRPr="006A21F5" w:rsidRDefault="006A21F5" w:rsidP="006A21F5">
      <w:pPr>
        <w:autoSpaceDE w:val="0"/>
        <w:autoSpaceDN w:val="0"/>
        <w:adjustRightInd w:val="0"/>
        <w:spacing w:after="0" w:line="240" w:lineRule="auto"/>
        <w:ind w:left="720"/>
        <w:contextualSpacing/>
        <w:jc w:val="both"/>
        <w:rPr>
          <w:rFonts w:ascii="Arial" w:eastAsiaTheme="minorHAnsi" w:hAnsi="Arial" w:cs="Arial"/>
          <w:sz w:val="20"/>
          <w:szCs w:val="20"/>
        </w:rPr>
      </w:pPr>
    </w:p>
    <w:p w14:paraId="4A096144" w14:textId="1317657E" w:rsidR="006A21F5" w:rsidRPr="006A21F5" w:rsidRDefault="006A21F5" w:rsidP="006A21F5">
      <w:pPr>
        <w:autoSpaceDE w:val="0"/>
        <w:autoSpaceDN w:val="0"/>
        <w:adjustRightInd w:val="0"/>
        <w:spacing w:after="0" w:line="240" w:lineRule="auto"/>
        <w:ind w:left="720"/>
        <w:contextualSpacing/>
        <w:jc w:val="both"/>
        <w:rPr>
          <w:rFonts w:ascii="Arial" w:eastAsiaTheme="minorHAnsi" w:hAnsi="Arial" w:cs="Arial"/>
          <w:sz w:val="20"/>
          <w:szCs w:val="20"/>
        </w:rPr>
      </w:pPr>
      <w:r w:rsidRPr="006A21F5">
        <w:rPr>
          <w:rFonts w:ascii="Arial" w:eastAsiaTheme="minorHAnsi" w:hAnsi="Arial" w:cs="Arial"/>
          <w:sz w:val="20"/>
          <w:szCs w:val="20"/>
        </w:rPr>
        <w:t>1.</w:t>
      </w:r>
      <w:r w:rsidRPr="006A21F5">
        <w:rPr>
          <w:rFonts w:ascii="Arial" w:eastAsiaTheme="minorHAnsi" w:hAnsi="Arial" w:cs="Arial"/>
          <w:sz w:val="20"/>
          <w:szCs w:val="20"/>
        </w:rPr>
        <w:tab/>
        <w:t xml:space="preserve">Sponsor, Ośrodek, Badacz zobowiązują się przestrzegać wszelkich obowiązujących </w:t>
      </w:r>
      <w:r>
        <w:rPr>
          <w:rFonts w:ascii="Arial" w:eastAsiaTheme="minorHAnsi" w:hAnsi="Arial" w:cs="Arial"/>
          <w:sz w:val="20"/>
          <w:szCs w:val="20"/>
        </w:rPr>
        <w:t xml:space="preserve">  </w:t>
      </w:r>
      <w:r w:rsidRPr="006A21F5">
        <w:rPr>
          <w:rFonts w:ascii="Arial" w:eastAsiaTheme="minorHAnsi" w:hAnsi="Arial" w:cs="Arial"/>
          <w:sz w:val="20"/>
          <w:szCs w:val="20"/>
        </w:rPr>
        <w:t>przepisów dotyczących ochrony danych osobowych Uczestników, Badacza i Zespołu Badawczego. Ośrodek i Badacz zobowiązują się stosować właściwe środki techniczne i organizacyjne służące ochronie poufności i bezpieczeństwa Danych Osobowych Uczestników.</w:t>
      </w:r>
    </w:p>
    <w:p w14:paraId="64E55661" w14:textId="039D4A73" w:rsidR="006A21F5" w:rsidRDefault="006A21F5" w:rsidP="006A21F5">
      <w:pPr>
        <w:autoSpaceDE w:val="0"/>
        <w:autoSpaceDN w:val="0"/>
        <w:adjustRightInd w:val="0"/>
        <w:spacing w:after="0" w:line="240" w:lineRule="auto"/>
        <w:ind w:left="720"/>
        <w:contextualSpacing/>
        <w:jc w:val="both"/>
        <w:rPr>
          <w:rFonts w:ascii="Arial" w:eastAsiaTheme="minorHAnsi" w:hAnsi="Arial" w:cs="Arial"/>
          <w:sz w:val="20"/>
          <w:szCs w:val="20"/>
        </w:rPr>
      </w:pPr>
      <w:r w:rsidRPr="006A21F5">
        <w:rPr>
          <w:rFonts w:ascii="Arial" w:eastAsiaTheme="minorHAnsi" w:hAnsi="Arial" w:cs="Arial"/>
          <w:sz w:val="20"/>
          <w:szCs w:val="20"/>
        </w:rPr>
        <w:t>2.</w:t>
      </w:r>
      <w:r w:rsidRPr="006A21F5">
        <w:rPr>
          <w:rFonts w:ascii="Arial" w:eastAsiaTheme="minorHAnsi" w:hAnsi="Arial" w:cs="Arial"/>
          <w:sz w:val="20"/>
          <w:szCs w:val="20"/>
        </w:rPr>
        <w:tab/>
        <w:t>W przypadku wystąpienia naruszenia Ochrony Danych Osobowych Uczestników, których Administratorem jest Sponsor i Badacz, które może skutkować ryzykiem naruszenia praw lub wolności osób fizycznych, które może skutkować ryzykiem naruszenia praw lub wolności osób fizycznych, odpowiednio:</w:t>
      </w:r>
    </w:p>
    <w:p w14:paraId="443DCFAE" w14:textId="77777777" w:rsidR="006A21F5" w:rsidRPr="006A21F5" w:rsidRDefault="006A21F5" w:rsidP="006A21F5">
      <w:pPr>
        <w:autoSpaceDE w:val="0"/>
        <w:autoSpaceDN w:val="0"/>
        <w:adjustRightInd w:val="0"/>
        <w:spacing w:after="0" w:line="240" w:lineRule="auto"/>
        <w:ind w:left="720"/>
        <w:contextualSpacing/>
        <w:jc w:val="both"/>
        <w:rPr>
          <w:rFonts w:ascii="Arial" w:eastAsiaTheme="minorHAnsi" w:hAnsi="Arial" w:cs="Arial"/>
          <w:sz w:val="20"/>
          <w:szCs w:val="20"/>
        </w:rPr>
      </w:pPr>
    </w:p>
    <w:p w14:paraId="4D2FAE90" w14:textId="79F28459" w:rsidR="006A21F5" w:rsidRPr="006A21F5" w:rsidRDefault="006A21F5" w:rsidP="006A21F5">
      <w:pPr>
        <w:autoSpaceDE w:val="0"/>
        <w:autoSpaceDN w:val="0"/>
        <w:adjustRightInd w:val="0"/>
        <w:spacing w:after="0" w:line="240" w:lineRule="auto"/>
        <w:ind w:left="720"/>
        <w:contextualSpacing/>
        <w:jc w:val="both"/>
        <w:rPr>
          <w:rFonts w:ascii="Arial" w:eastAsiaTheme="minorHAnsi" w:hAnsi="Arial" w:cs="Arial"/>
          <w:sz w:val="20"/>
          <w:szCs w:val="20"/>
        </w:rPr>
      </w:pPr>
      <w:r w:rsidRPr="006A21F5">
        <w:rPr>
          <w:rFonts w:ascii="Arial" w:eastAsiaTheme="minorHAnsi" w:hAnsi="Arial" w:cs="Arial"/>
          <w:sz w:val="20"/>
          <w:szCs w:val="20"/>
        </w:rPr>
        <w:t xml:space="preserve">- Ośrodek, w przypadku gdy naruszenie Ochrony Danych dotyczy realizacji obowiązków należących </w:t>
      </w:r>
      <w:r>
        <w:rPr>
          <w:rFonts w:ascii="Arial" w:eastAsiaTheme="minorHAnsi" w:hAnsi="Arial" w:cs="Arial"/>
          <w:sz w:val="20"/>
          <w:szCs w:val="20"/>
        </w:rPr>
        <w:t xml:space="preserve">    </w:t>
      </w:r>
      <w:r w:rsidRPr="006A21F5">
        <w:rPr>
          <w:rFonts w:ascii="Arial" w:eastAsiaTheme="minorHAnsi" w:hAnsi="Arial" w:cs="Arial"/>
          <w:sz w:val="20"/>
          <w:szCs w:val="20"/>
        </w:rPr>
        <w:t>do Ośrodka w zakresie w jakim Ośrodek jest podmiotem przetwarzającym,</w:t>
      </w:r>
    </w:p>
    <w:p w14:paraId="186CF217" w14:textId="3948B6A9" w:rsidR="006A21F5" w:rsidRPr="00D762F1" w:rsidRDefault="006A21F5" w:rsidP="006A21F5">
      <w:pPr>
        <w:autoSpaceDE w:val="0"/>
        <w:autoSpaceDN w:val="0"/>
        <w:adjustRightInd w:val="0"/>
        <w:spacing w:after="0" w:line="240" w:lineRule="auto"/>
        <w:ind w:left="720"/>
        <w:contextualSpacing/>
        <w:jc w:val="both"/>
        <w:rPr>
          <w:rFonts w:ascii="Arial" w:eastAsiaTheme="minorHAnsi" w:hAnsi="Arial" w:cs="Arial"/>
          <w:sz w:val="20"/>
          <w:szCs w:val="20"/>
        </w:rPr>
      </w:pPr>
      <w:r w:rsidRPr="006A21F5">
        <w:rPr>
          <w:rFonts w:ascii="Arial" w:eastAsiaTheme="minorHAnsi" w:hAnsi="Arial" w:cs="Arial"/>
          <w:sz w:val="20"/>
          <w:szCs w:val="20"/>
        </w:rPr>
        <w:t>- Badacz lub członek Zespołu Badawczego, gdy naruszenie dotyczy realizacji obowiązków należących do Badaczy, są zobowiązani niezwłocznie poinformować o naruszeniu Sponsora, jednak nie później niż w terminie 48 godzin od stwierdzeniu naruszenia.</w:t>
      </w:r>
    </w:p>
    <w:p w14:paraId="26D6A828" w14:textId="77777777" w:rsidR="006A28C3" w:rsidRPr="006A28C3" w:rsidRDefault="006A28C3" w:rsidP="006A28C3">
      <w:pPr>
        <w:autoSpaceDE w:val="0"/>
        <w:autoSpaceDN w:val="0"/>
        <w:adjustRightInd w:val="0"/>
        <w:spacing w:after="0" w:line="240" w:lineRule="auto"/>
        <w:ind w:left="720"/>
        <w:contextualSpacing/>
        <w:jc w:val="both"/>
        <w:rPr>
          <w:rFonts w:asciiTheme="minorHAnsi" w:eastAsiaTheme="minorHAnsi" w:hAnsiTheme="minorHAnsi" w:cstheme="minorBidi"/>
          <w:sz w:val="20"/>
          <w:szCs w:val="20"/>
        </w:rPr>
      </w:pPr>
    </w:p>
    <w:p w14:paraId="13FDE060" w14:textId="77777777" w:rsidR="006A28C3" w:rsidRDefault="006A28C3" w:rsidP="001802EF">
      <w:pPr>
        <w:jc w:val="both"/>
        <w:rPr>
          <w:rFonts w:ascii="Arial" w:hAnsi="Arial" w:cs="Arial"/>
          <w:b/>
          <w:bCs/>
          <w:sz w:val="20"/>
          <w:szCs w:val="20"/>
        </w:rPr>
      </w:pPr>
    </w:p>
    <w:p w14:paraId="0D956E30" w14:textId="77777777" w:rsidR="004E3B67" w:rsidRPr="000074BD" w:rsidRDefault="000074BD" w:rsidP="004E3B67">
      <w:pPr>
        <w:jc w:val="both"/>
        <w:rPr>
          <w:rFonts w:ascii="Arial" w:hAnsi="Arial" w:cs="Arial"/>
          <w:bCs/>
          <w:sz w:val="20"/>
          <w:szCs w:val="20"/>
        </w:rPr>
      </w:pPr>
      <w:r w:rsidRPr="000074BD">
        <w:rPr>
          <w:rFonts w:ascii="Arial" w:hAnsi="Arial" w:cs="Arial"/>
          <w:bCs/>
          <w:sz w:val="20"/>
          <w:szCs w:val="20"/>
        </w:rPr>
        <w:t>ZAŁĄCZNIK</w:t>
      </w:r>
      <w:r>
        <w:rPr>
          <w:rFonts w:ascii="Arial" w:hAnsi="Arial" w:cs="Arial"/>
          <w:bCs/>
          <w:sz w:val="20"/>
          <w:szCs w:val="20"/>
        </w:rPr>
        <w:t xml:space="preserve"> NR</w:t>
      </w:r>
      <w:r w:rsidR="004E3B67" w:rsidRPr="000074BD">
        <w:rPr>
          <w:rFonts w:ascii="Arial" w:hAnsi="Arial" w:cs="Arial"/>
          <w:bCs/>
          <w:sz w:val="20"/>
          <w:szCs w:val="20"/>
        </w:rPr>
        <w:t xml:space="preserve"> 7</w:t>
      </w:r>
    </w:p>
    <w:p w14:paraId="38B0DA77" w14:textId="77777777" w:rsidR="004E3B67" w:rsidRDefault="004E3B67" w:rsidP="004E3B67">
      <w:pPr>
        <w:jc w:val="both"/>
        <w:rPr>
          <w:rFonts w:ascii="Arial" w:hAnsi="Arial" w:cs="Arial"/>
          <w:b/>
          <w:bCs/>
          <w:sz w:val="20"/>
          <w:szCs w:val="20"/>
        </w:rPr>
      </w:pPr>
    </w:p>
    <w:p w14:paraId="73B9D574" w14:textId="77777777" w:rsidR="004E3B67" w:rsidRDefault="004E3B67" w:rsidP="004E3B67">
      <w:pPr>
        <w:jc w:val="both"/>
        <w:rPr>
          <w:rFonts w:ascii="Arial" w:hAnsi="Arial" w:cs="Arial"/>
          <w:b/>
          <w:bCs/>
          <w:sz w:val="20"/>
          <w:szCs w:val="20"/>
        </w:rPr>
      </w:pPr>
      <w:r>
        <w:rPr>
          <w:rFonts w:ascii="Arial" w:hAnsi="Arial" w:cs="Arial"/>
          <w:b/>
          <w:bCs/>
          <w:sz w:val="20"/>
          <w:szCs w:val="20"/>
        </w:rPr>
        <w:t>Klauzula informacyjna</w:t>
      </w:r>
    </w:p>
    <w:p w14:paraId="3B3EB542" w14:textId="77777777" w:rsidR="004E3B67" w:rsidRPr="00700499" w:rsidRDefault="004E3B67" w:rsidP="00700499">
      <w:pPr>
        <w:spacing w:line="240" w:lineRule="auto"/>
        <w:jc w:val="both"/>
        <w:rPr>
          <w:rFonts w:ascii="Arial" w:hAnsi="Arial" w:cs="Arial"/>
          <w:bCs/>
          <w:sz w:val="20"/>
          <w:szCs w:val="20"/>
        </w:rPr>
      </w:pPr>
      <w:r w:rsidRPr="00700499">
        <w:rPr>
          <w:rFonts w:ascii="Arial" w:hAnsi="Arial" w:cs="Arial"/>
          <w:bCs/>
          <w:sz w:val="20"/>
          <w:szCs w:val="20"/>
        </w:rPr>
        <w:t>Zgodnie z art. 13 oraz odpowiednio art. 14 rozporządzenia Parlamentu Europejskiego i Rady (UE) z dnia 27 kwietnia 2016 r. w sprawie ochrony osób fizycznych w związku z przetwarzaniem danych osobowych</w:t>
      </w:r>
      <w:r w:rsidR="00661A10">
        <w:rPr>
          <w:rFonts w:ascii="Arial" w:hAnsi="Arial" w:cs="Arial"/>
          <w:bCs/>
          <w:sz w:val="20"/>
          <w:szCs w:val="20"/>
        </w:rPr>
        <w:t xml:space="preserve">              i </w:t>
      </w:r>
      <w:r w:rsidRPr="00700499">
        <w:rPr>
          <w:rFonts w:ascii="Arial" w:hAnsi="Arial" w:cs="Arial"/>
          <w:bCs/>
          <w:sz w:val="20"/>
          <w:szCs w:val="20"/>
        </w:rPr>
        <w:t xml:space="preserve">w sprawie swobodnego przepływu takich danych oraz uchylenia dyrektywy 95/46/WE (ogólne rozporządzenie o ochronie danych) zwanego dalej RODO, informujemy, iż: </w:t>
      </w:r>
    </w:p>
    <w:p w14:paraId="6FBC7107" w14:textId="77777777" w:rsidR="004E3B67" w:rsidRPr="00700499" w:rsidRDefault="004E3B67" w:rsidP="00700499">
      <w:pPr>
        <w:spacing w:line="240" w:lineRule="auto"/>
        <w:jc w:val="both"/>
        <w:rPr>
          <w:rFonts w:ascii="Arial" w:hAnsi="Arial" w:cs="Arial"/>
          <w:bCs/>
          <w:sz w:val="20"/>
          <w:szCs w:val="20"/>
        </w:rPr>
      </w:pPr>
    </w:p>
    <w:p w14:paraId="45F865FF" w14:textId="77777777" w:rsidR="00E918C7" w:rsidRDefault="004E3B67" w:rsidP="00E918C7">
      <w:pPr>
        <w:pStyle w:val="Akapitzlist"/>
        <w:numPr>
          <w:ilvl w:val="2"/>
          <w:numId w:val="34"/>
        </w:numPr>
        <w:spacing w:after="0" w:line="240" w:lineRule="auto"/>
        <w:ind w:left="425" w:hanging="426"/>
        <w:jc w:val="both"/>
        <w:rPr>
          <w:rFonts w:ascii="Arial" w:hAnsi="Arial" w:cs="Arial"/>
          <w:bCs/>
          <w:sz w:val="20"/>
          <w:szCs w:val="20"/>
        </w:rPr>
      </w:pPr>
      <w:r w:rsidRPr="00700499">
        <w:rPr>
          <w:rFonts w:ascii="Arial" w:hAnsi="Arial" w:cs="Arial"/>
          <w:bCs/>
          <w:sz w:val="20"/>
          <w:szCs w:val="20"/>
        </w:rPr>
        <w:t xml:space="preserve">Administratorem Państwa danych osobowych jest Wojewódzkie Wielospecjalistyczne Centrum Onkologii Traumatologii im. M. Kopernika w Łodzi (93-513) z siedzibą przy ul. Pabianickiej 62, </w:t>
      </w:r>
    </w:p>
    <w:p w14:paraId="2B490165" w14:textId="719518D0" w:rsidR="004E3B67" w:rsidRDefault="004E3B67" w:rsidP="00E918C7">
      <w:pPr>
        <w:pStyle w:val="Akapitzlist"/>
        <w:spacing w:after="0" w:line="240" w:lineRule="auto"/>
        <w:ind w:left="425"/>
        <w:jc w:val="both"/>
        <w:rPr>
          <w:rStyle w:val="Hipercze"/>
          <w:rFonts w:ascii="Arial" w:hAnsi="Arial" w:cs="Arial"/>
          <w:lang w:val="en-US"/>
        </w:rPr>
      </w:pPr>
      <w:r w:rsidRPr="00E918C7">
        <w:rPr>
          <w:rFonts w:ascii="Arial" w:hAnsi="Arial" w:cs="Arial"/>
          <w:bCs/>
          <w:sz w:val="20"/>
          <w:szCs w:val="20"/>
          <w:lang w:val="en-US"/>
        </w:rPr>
        <w:t xml:space="preserve">tel.: +48 42 689 50 00, e-mail: </w:t>
      </w:r>
      <w:hyperlink r:id="rId8" w:history="1">
        <w:r w:rsidRPr="00E918C7">
          <w:rPr>
            <w:rStyle w:val="Hipercze"/>
            <w:rFonts w:ascii="Arial" w:hAnsi="Arial" w:cs="Arial"/>
            <w:lang w:val="en-US"/>
          </w:rPr>
          <w:t>szpital@kopernik.lodz.pl</w:t>
        </w:r>
      </w:hyperlink>
    </w:p>
    <w:p w14:paraId="7FE5CD48" w14:textId="77777777" w:rsidR="00E918C7" w:rsidRPr="00776CB8" w:rsidRDefault="00E918C7" w:rsidP="00E918C7">
      <w:pPr>
        <w:pStyle w:val="Akapitzlist"/>
        <w:spacing w:after="0" w:line="240" w:lineRule="auto"/>
        <w:ind w:left="425"/>
        <w:jc w:val="both"/>
        <w:rPr>
          <w:rFonts w:ascii="Arial" w:hAnsi="Arial" w:cs="Arial"/>
          <w:bCs/>
          <w:sz w:val="20"/>
          <w:szCs w:val="20"/>
          <w:lang w:val="en-US"/>
        </w:rPr>
      </w:pPr>
    </w:p>
    <w:p w14:paraId="2AC7503E" w14:textId="77777777" w:rsidR="004E3B67" w:rsidRDefault="004E3B67" w:rsidP="00700499">
      <w:pPr>
        <w:pStyle w:val="Akapitzlist"/>
        <w:numPr>
          <w:ilvl w:val="2"/>
          <w:numId w:val="34"/>
        </w:numPr>
        <w:spacing w:line="240" w:lineRule="auto"/>
        <w:ind w:left="426" w:hanging="426"/>
        <w:jc w:val="both"/>
        <w:rPr>
          <w:rFonts w:ascii="Arial" w:hAnsi="Arial" w:cs="Arial"/>
          <w:bCs/>
          <w:sz w:val="20"/>
          <w:szCs w:val="20"/>
        </w:rPr>
      </w:pPr>
      <w:r w:rsidRPr="00700499">
        <w:rPr>
          <w:rFonts w:ascii="Arial" w:hAnsi="Arial" w:cs="Arial"/>
          <w:bCs/>
          <w:sz w:val="20"/>
          <w:szCs w:val="20"/>
        </w:rPr>
        <w:t xml:space="preserve">Wszelkie informacje i wątpliwości dotyczące przetwarzania Państwa danych przez Administratora można kierować do Inspektora Ochrony Danych pisemnie na adres administratora lub mailowo na adres iod@kopernik.lodz.pl </w:t>
      </w:r>
    </w:p>
    <w:p w14:paraId="3B5E181D" w14:textId="0F1DFD7D" w:rsidR="004E3B67" w:rsidRDefault="004E3B67" w:rsidP="00700499">
      <w:pPr>
        <w:pStyle w:val="Akapitzlist"/>
        <w:numPr>
          <w:ilvl w:val="2"/>
          <w:numId w:val="34"/>
        </w:numPr>
        <w:spacing w:line="240" w:lineRule="auto"/>
        <w:ind w:left="426" w:hanging="426"/>
        <w:jc w:val="both"/>
        <w:rPr>
          <w:rFonts w:ascii="Arial" w:hAnsi="Arial" w:cs="Arial"/>
          <w:bCs/>
          <w:sz w:val="20"/>
          <w:szCs w:val="20"/>
        </w:rPr>
      </w:pPr>
      <w:r w:rsidRPr="00700499">
        <w:rPr>
          <w:rFonts w:ascii="Arial" w:hAnsi="Arial" w:cs="Arial"/>
          <w:bCs/>
          <w:sz w:val="20"/>
          <w:szCs w:val="20"/>
        </w:rPr>
        <w:t>Państwa dane osobowe przetwarzane będą na podstawie art. 6 ust.1 lit. c), f) RODO w związku</w:t>
      </w:r>
      <w:r w:rsidR="001F1FDD">
        <w:rPr>
          <w:rFonts w:ascii="Arial" w:hAnsi="Arial" w:cs="Arial"/>
          <w:bCs/>
          <w:sz w:val="20"/>
          <w:szCs w:val="20"/>
        </w:rPr>
        <w:t xml:space="preserve"> </w:t>
      </w:r>
      <w:r w:rsidRPr="00700499">
        <w:rPr>
          <w:rFonts w:ascii="Arial" w:hAnsi="Arial" w:cs="Arial"/>
          <w:bCs/>
          <w:sz w:val="20"/>
          <w:szCs w:val="20"/>
        </w:rPr>
        <w:t>z realizacją umowy zawartej z Administratorem.  W razie niepodania danych osobowych możliwa jest odmowa podpisania lub wykonania umowy z podmiotem będącym stroną umowy.</w:t>
      </w:r>
    </w:p>
    <w:p w14:paraId="23CFF637" w14:textId="77777777" w:rsidR="004E3B67" w:rsidRDefault="004E3B67" w:rsidP="00700499">
      <w:pPr>
        <w:pStyle w:val="Akapitzlist"/>
        <w:numPr>
          <w:ilvl w:val="2"/>
          <w:numId w:val="34"/>
        </w:numPr>
        <w:spacing w:line="240" w:lineRule="auto"/>
        <w:ind w:left="426" w:hanging="426"/>
        <w:jc w:val="both"/>
        <w:rPr>
          <w:rFonts w:ascii="Arial" w:hAnsi="Arial" w:cs="Arial"/>
          <w:bCs/>
          <w:sz w:val="20"/>
          <w:szCs w:val="20"/>
        </w:rPr>
      </w:pPr>
      <w:r w:rsidRPr="00700499">
        <w:rPr>
          <w:rFonts w:ascii="Arial" w:hAnsi="Arial" w:cs="Arial"/>
          <w:bCs/>
          <w:sz w:val="20"/>
          <w:szCs w:val="20"/>
        </w:rPr>
        <w:t xml:space="preserve">Państwa dane osobowe mogą być udostępnione innym uprawnionym podmiotom, na podstawie przepisów prawa, a także podmiotom, z którymi Administrator zawarł umowę w związku z realizacją </w:t>
      </w:r>
      <w:r w:rsidRPr="00700499">
        <w:rPr>
          <w:rFonts w:ascii="Arial" w:hAnsi="Arial" w:cs="Arial"/>
          <w:bCs/>
          <w:sz w:val="20"/>
          <w:szCs w:val="20"/>
        </w:rPr>
        <w:lastRenderedPageBreak/>
        <w:t>usług na rzecz Administratora (np. kancelarią prawną, dostawcą oprogramowania, zewnętrznym audytorem) lub innym podmiotom, których udział w realizacji celów, o których mowa w ust. 3 powyżej jest niezbędny.</w:t>
      </w:r>
    </w:p>
    <w:p w14:paraId="7C25621C" w14:textId="77777777" w:rsidR="004E3B67" w:rsidRDefault="004E3B67" w:rsidP="00700499">
      <w:pPr>
        <w:pStyle w:val="Akapitzlist"/>
        <w:numPr>
          <w:ilvl w:val="2"/>
          <w:numId w:val="34"/>
        </w:numPr>
        <w:spacing w:line="240" w:lineRule="auto"/>
        <w:ind w:left="426" w:hanging="426"/>
        <w:jc w:val="both"/>
        <w:rPr>
          <w:rFonts w:ascii="Arial" w:hAnsi="Arial" w:cs="Arial"/>
          <w:bCs/>
          <w:sz w:val="20"/>
          <w:szCs w:val="20"/>
        </w:rPr>
      </w:pPr>
      <w:r w:rsidRPr="00700499">
        <w:rPr>
          <w:rFonts w:ascii="Arial" w:hAnsi="Arial" w:cs="Arial"/>
          <w:bCs/>
          <w:sz w:val="20"/>
          <w:szCs w:val="20"/>
        </w:rPr>
        <w:t>Państwa dane osobowe będą przechowywane przez okres niezbędny do realizacji  umowy oraz przez okres przechowywania dokumentacji wymagany przepisami powszechnie obowiązującego prawa zgodnie z</w:t>
      </w:r>
      <w:r>
        <w:rPr>
          <w:rFonts w:ascii="Arial" w:hAnsi="Arial" w:cs="Arial"/>
          <w:bCs/>
          <w:sz w:val="20"/>
          <w:szCs w:val="20"/>
        </w:rPr>
        <w:t>:</w:t>
      </w:r>
    </w:p>
    <w:p w14:paraId="4131CCF9" w14:textId="77777777" w:rsidR="004E3B67" w:rsidRDefault="004E3B67" w:rsidP="00700499">
      <w:pPr>
        <w:pStyle w:val="Akapitzlist"/>
        <w:spacing w:line="240" w:lineRule="auto"/>
        <w:ind w:left="851" w:hanging="426"/>
        <w:jc w:val="both"/>
        <w:rPr>
          <w:rFonts w:ascii="Arial" w:hAnsi="Arial" w:cs="Arial"/>
          <w:bCs/>
          <w:sz w:val="20"/>
          <w:szCs w:val="20"/>
        </w:rPr>
      </w:pPr>
      <w:r w:rsidRPr="00700499">
        <w:rPr>
          <w:rFonts w:ascii="Arial" w:hAnsi="Arial" w:cs="Arial"/>
          <w:bCs/>
          <w:sz w:val="20"/>
          <w:szCs w:val="20"/>
        </w:rPr>
        <w:t>- art. 5 ustawy z dnia 14 lipca 1983 r. o narodowym zasobie archiwalnym i archiwach,</w:t>
      </w:r>
    </w:p>
    <w:p w14:paraId="2E914F97" w14:textId="77777777" w:rsidR="004E3B67" w:rsidRDefault="004E3B67" w:rsidP="00700499">
      <w:pPr>
        <w:pStyle w:val="Akapitzlist"/>
        <w:spacing w:line="240" w:lineRule="auto"/>
        <w:ind w:left="851" w:hanging="426"/>
        <w:jc w:val="both"/>
        <w:rPr>
          <w:rFonts w:ascii="Arial" w:hAnsi="Arial" w:cs="Arial"/>
          <w:bCs/>
          <w:sz w:val="20"/>
          <w:szCs w:val="20"/>
        </w:rPr>
      </w:pPr>
      <w:r w:rsidRPr="00700499">
        <w:rPr>
          <w:rFonts w:ascii="Arial" w:hAnsi="Arial" w:cs="Arial"/>
          <w:bCs/>
          <w:sz w:val="20"/>
          <w:szCs w:val="20"/>
        </w:rPr>
        <w:t>- art. 71 Rozporządzenia Parlamentu Europejskiego i Rady (UE) NR 1303/2013 w odniesieniu do umów realizowanych w ramach projektów współfinansowanych ze środków Unii Europejskiej,</w:t>
      </w:r>
    </w:p>
    <w:p w14:paraId="17A7133F" w14:textId="77777777" w:rsidR="004E3B67" w:rsidRPr="00700499" w:rsidRDefault="004E3B67" w:rsidP="00700499">
      <w:pPr>
        <w:pStyle w:val="Akapitzlist"/>
        <w:spacing w:line="240" w:lineRule="auto"/>
        <w:ind w:left="851" w:hanging="426"/>
        <w:jc w:val="both"/>
        <w:rPr>
          <w:rFonts w:ascii="Arial" w:hAnsi="Arial" w:cs="Arial"/>
          <w:bCs/>
          <w:sz w:val="20"/>
          <w:szCs w:val="20"/>
        </w:rPr>
      </w:pPr>
      <w:r w:rsidRPr="00700499">
        <w:rPr>
          <w:rFonts w:ascii="Arial" w:hAnsi="Arial" w:cs="Arial"/>
          <w:bCs/>
          <w:sz w:val="20"/>
          <w:szCs w:val="20"/>
        </w:rPr>
        <w:t>przy czym zastosowanie ma przepis, który wskazuje na dłuższy okres przechowania dokumentacji.</w:t>
      </w:r>
    </w:p>
    <w:p w14:paraId="7F9A24FC" w14:textId="77777777" w:rsidR="004E3B67" w:rsidRDefault="004E3B67" w:rsidP="00700499">
      <w:pPr>
        <w:pStyle w:val="Akapitzlist"/>
        <w:numPr>
          <w:ilvl w:val="2"/>
          <w:numId w:val="34"/>
        </w:numPr>
        <w:spacing w:line="240" w:lineRule="auto"/>
        <w:ind w:left="426" w:hanging="426"/>
        <w:jc w:val="both"/>
        <w:rPr>
          <w:rFonts w:ascii="Arial" w:hAnsi="Arial" w:cs="Arial"/>
          <w:bCs/>
          <w:sz w:val="20"/>
          <w:szCs w:val="20"/>
        </w:rPr>
      </w:pPr>
      <w:r w:rsidRPr="00700499">
        <w:rPr>
          <w:rFonts w:ascii="Arial" w:hAnsi="Arial" w:cs="Arial"/>
          <w:bCs/>
          <w:sz w:val="20"/>
          <w:szCs w:val="20"/>
        </w:rPr>
        <w:t xml:space="preserve">Przysługuje Państwu prawo dostępu do treści swoich danych, prawo ich sprostowania i przysługuje prawo żądania: ich usunięcia, ograniczenia przetwarzania, przenoszenia oraz wniesienia sprzeciwu. </w:t>
      </w:r>
    </w:p>
    <w:p w14:paraId="5789D43A" w14:textId="77777777" w:rsidR="004E3B67" w:rsidRDefault="004E3B67" w:rsidP="00700499">
      <w:pPr>
        <w:pStyle w:val="Akapitzlist"/>
        <w:numPr>
          <w:ilvl w:val="2"/>
          <w:numId w:val="34"/>
        </w:numPr>
        <w:spacing w:line="240" w:lineRule="auto"/>
        <w:ind w:left="426" w:hanging="426"/>
        <w:jc w:val="both"/>
        <w:rPr>
          <w:rFonts w:ascii="Arial" w:hAnsi="Arial" w:cs="Arial"/>
          <w:bCs/>
          <w:sz w:val="20"/>
          <w:szCs w:val="20"/>
        </w:rPr>
      </w:pPr>
      <w:r w:rsidRPr="00700499">
        <w:rPr>
          <w:rFonts w:ascii="Arial" w:hAnsi="Arial" w:cs="Arial"/>
          <w:bCs/>
          <w:sz w:val="20"/>
          <w:szCs w:val="20"/>
        </w:rPr>
        <w:t xml:space="preserve">Jeśli uznają Państwo, iż przetwarzanie danych osobowych narusza przepisy RODO, przysługuje Państwu prawo wniesienia skargi do Prezesa Urzędu Ochrony Danych Osobowych. </w:t>
      </w:r>
    </w:p>
    <w:p w14:paraId="5D9F9880" w14:textId="77777777" w:rsidR="004E3B67" w:rsidRDefault="004E3B67" w:rsidP="00700499">
      <w:pPr>
        <w:pStyle w:val="Akapitzlist"/>
        <w:numPr>
          <w:ilvl w:val="2"/>
          <w:numId w:val="34"/>
        </w:numPr>
        <w:spacing w:line="240" w:lineRule="auto"/>
        <w:ind w:left="426" w:hanging="426"/>
        <w:jc w:val="both"/>
        <w:rPr>
          <w:rFonts w:ascii="Arial" w:hAnsi="Arial" w:cs="Arial"/>
          <w:bCs/>
          <w:sz w:val="20"/>
          <w:szCs w:val="20"/>
        </w:rPr>
      </w:pPr>
      <w:r w:rsidRPr="00700499">
        <w:rPr>
          <w:rFonts w:ascii="Arial" w:hAnsi="Arial" w:cs="Arial"/>
          <w:bCs/>
          <w:sz w:val="20"/>
          <w:szCs w:val="20"/>
        </w:rPr>
        <w:t xml:space="preserve">Państwa dane nie będą przetwarzane w sposób zautomatyzowany, w tym również w formie profilowania. </w:t>
      </w:r>
    </w:p>
    <w:p w14:paraId="4EAA41C3" w14:textId="77777777" w:rsidR="004E3B67" w:rsidRDefault="004E3B67" w:rsidP="00700499">
      <w:pPr>
        <w:pStyle w:val="Akapitzlist"/>
        <w:numPr>
          <w:ilvl w:val="2"/>
          <w:numId w:val="34"/>
        </w:numPr>
        <w:spacing w:line="240" w:lineRule="auto"/>
        <w:ind w:left="426" w:hanging="426"/>
        <w:jc w:val="both"/>
        <w:rPr>
          <w:rFonts w:ascii="Arial" w:hAnsi="Arial" w:cs="Arial"/>
          <w:bCs/>
          <w:sz w:val="20"/>
          <w:szCs w:val="20"/>
        </w:rPr>
      </w:pPr>
      <w:r w:rsidRPr="00700499">
        <w:rPr>
          <w:rFonts w:ascii="Arial" w:hAnsi="Arial" w:cs="Arial"/>
          <w:bCs/>
          <w:sz w:val="20"/>
          <w:szCs w:val="20"/>
        </w:rPr>
        <w:t>Państwa dane osobowe nie będą przekazywane do państwa trzeciego lub organizacji międzynarodowych.</w:t>
      </w:r>
    </w:p>
    <w:p w14:paraId="74A9B8D1" w14:textId="77777777" w:rsidR="004E3B67" w:rsidRPr="00652017" w:rsidRDefault="004E3B67" w:rsidP="00700499">
      <w:pPr>
        <w:pStyle w:val="Akapitzlist"/>
        <w:numPr>
          <w:ilvl w:val="2"/>
          <w:numId w:val="34"/>
        </w:numPr>
        <w:spacing w:line="240" w:lineRule="auto"/>
        <w:ind w:left="426" w:hanging="426"/>
        <w:jc w:val="both"/>
        <w:rPr>
          <w:rFonts w:ascii="Arial" w:hAnsi="Arial" w:cs="Arial"/>
          <w:bCs/>
          <w:sz w:val="20"/>
          <w:szCs w:val="20"/>
        </w:rPr>
      </w:pPr>
      <w:r w:rsidRPr="00700499">
        <w:rPr>
          <w:rFonts w:ascii="Arial" w:hAnsi="Arial" w:cs="Arial"/>
          <w:bCs/>
          <w:sz w:val="20"/>
          <w:szCs w:val="20"/>
        </w:rPr>
        <w:t>Państwa dane zostały podane przez podmiot będący stroną zawartej umowy.</w:t>
      </w:r>
    </w:p>
    <w:p w14:paraId="2E24281B" w14:textId="77777777" w:rsidR="004E3B67" w:rsidRPr="001802EF" w:rsidRDefault="004E3B67" w:rsidP="004E3B67"/>
    <w:p w14:paraId="3C236927" w14:textId="77777777" w:rsidR="006A28C3" w:rsidRDefault="006A28C3" w:rsidP="001802EF">
      <w:pPr>
        <w:jc w:val="both"/>
        <w:rPr>
          <w:rFonts w:ascii="Arial" w:hAnsi="Arial" w:cs="Arial"/>
          <w:b/>
          <w:bCs/>
          <w:sz w:val="20"/>
          <w:szCs w:val="20"/>
        </w:rPr>
      </w:pPr>
    </w:p>
    <w:p w14:paraId="3585D2BD" w14:textId="77777777" w:rsidR="006A28C3" w:rsidRPr="00845C90" w:rsidRDefault="006A28C3" w:rsidP="001802EF">
      <w:pPr>
        <w:jc w:val="both"/>
        <w:rPr>
          <w:rFonts w:ascii="Arial" w:hAnsi="Arial" w:cs="Arial"/>
          <w:b/>
          <w:bCs/>
          <w:sz w:val="20"/>
          <w:szCs w:val="20"/>
        </w:rPr>
      </w:pPr>
    </w:p>
    <w:p w14:paraId="69F260C5" w14:textId="77777777" w:rsidR="00507446" w:rsidRPr="001802EF" w:rsidRDefault="00507446" w:rsidP="001802EF"/>
    <w:sectPr w:rsidR="00507446" w:rsidRPr="001802EF" w:rsidSect="001802EF">
      <w:headerReference w:type="firs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29C9A" w14:textId="77777777" w:rsidR="00AA498B" w:rsidRDefault="00AA498B" w:rsidP="001802EF">
      <w:pPr>
        <w:spacing w:after="0" w:line="240" w:lineRule="auto"/>
      </w:pPr>
      <w:r>
        <w:separator/>
      </w:r>
    </w:p>
  </w:endnote>
  <w:endnote w:type="continuationSeparator" w:id="0">
    <w:p w14:paraId="17BD9130" w14:textId="77777777" w:rsidR="00AA498B" w:rsidRDefault="00AA498B" w:rsidP="001802EF">
      <w:pPr>
        <w:spacing w:after="0" w:line="240" w:lineRule="auto"/>
      </w:pPr>
      <w:r>
        <w:continuationSeparator/>
      </w:r>
    </w:p>
  </w:endnote>
  <w:endnote w:type="continuationNotice" w:id="1">
    <w:p w14:paraId="2E4D76DA" w14:textId="77777777" w:rsidR="00AA498B" w:rsidRDefault="00AA49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BB328" w14:textId="77777777" w:rsidR="00AA498B" w:rsidRDefault="00AA498B" w:rsidP="001802EF">
      <w:pPr>
        <w:spacing w:after="0" w:line="240" w:lineRule="auto"/>
      </w:pPr>
      <w:r>
        <w:separator/>
      </w:r>
    </w:p>
  </w:footnote>
  <w:footnote w:type="continuationSeparator" w:id="0">
    <w:p w14:paraId="06735470" w14:textId="77777777" w:rsidR="00AA498B" w:rsidRDefault="00AA498B" w:rsidP="001802EF">
      <w:pPr>
        <w:spacing w:after="0" w:line="240" w:lineRule="auto"/>
      </w:pPr>
      <w:r>
        <w:continuationSeparator/>
      </w:r>
    </w:p>
  </w:footnote>
  <w:footnote w:type="continuationNotice" w:id="1">
    <w:p w14:paraId="35E1E705" w14:textId="77777777" w:rsidR="00AA498B" w:rsidRDefault="00AA49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ACC5F" w14:textId="77777777" w:rsidR="00776CB8" w:rsidRDefault="00776CB8">
    <w:pPr>
      <w:pStyle w:val="Nagwek"/>
    </w:pPr>
    <w:r>
      <w:rPr>
        <w:noProof/>
      </w:rPr>
      <w:drawing>
        <wp:inline distT="0" distB="0" distL="0" distR="0" wp14:anchorId="2638AA64" wp14:editId="66ED95FE">
          <wp:extent cx="1543050" cy="4857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543050" cy="485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523"/>
    <w:multiLevelType w:val="hybridMultilevel"/>
    <w:tmpl w:val="A4EEC826"/>
    <w:lvl w:ilvl="0" w:tplc="DCFA2552">
      <w:start w:val="1"/>
      <w:numFmt w:val="decimal"/>
      <w:lvlText w:val="%1."/>
      <w:lvlJc w:val="left"/>
      <w:pPr>
        <w:ind w:left="644" w:hanging="360"/>
      </w:pPr>
      <w:rPr>
        <w:rFonts w:ascii="Arial" w:hAnsi="Arial" w:cs="Arial" w:hint="default"/>
        <w:b w:val="0"/>
        <w:bCs w:val="0"/>
      </w:rPr>
    </w:lvl>
    <w:lvl w:ilvl="1" w:tplc="04150019">
      <w:start w:val="1"/>
      <w:numFmt w:val="decimal"/>
      <w:lvlText w:val="%2."/>
      <w:lvlJc w:val="left"/>
      <w:pPr>
        <w:tabs>
          <w:tab w:val="num" w:pos="1440"/>
        </w:tabs>
        <w:ind w:left="1440" w:hanging="360"/>
      </w:pPr>
      <w:rPr>
        <w:rFonts w:ascii="Times New Roman" w:hAnsi="Times New Roman"/>
      </w:rPr>
    </w:lvl>
    <w:lvl w:ilvl="2" w:tplc="0415001B">
      <w:start w:val="1"/>
      <w:numFmt w:val="decimal"/>
      <w:lvlText w:val="%3."/>
      <w:lvlJc w:val="left"/>
      <w:pPr>
        <w:tabs>
          <w:tab w:val="num" w:pos="2160"/>
        </w:tabs>
        <w:ind w:left="2160" w:hanging="36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decimal"/>
      <w:lvlText w:val="%5."/>
      <w:lvlJc w:val="left"/>
      <w:pPr>
        <w:tabs>
          <w:tab w:val="num" w:pos="3600"/>
        </w:tabs>
        <w:ind w:left="3600" w:hanging="360"/>
      </w:pPr>
      <w:rPr>
        <w:rFonts w:ascii="Times New Roman" w:hAnsi="Times New Roman"/>
      </w:rPr>
    </w:lvl>
    <w:lvl w:ilvl="5" w:tplc="0415001B">
      <w:start w:val="1"/>
      <w:numFmt w:val="decimal"/>
      <w:lvlText w:val="%6."/>
      <w:lvlJc w:val="left"/>
      <w:pPr>
        <w:tabs>
          <w:tab w:val="num" w:pos="4320"/>
        </w:tabs>
        <w:ind w:left="4320" w:hanging="36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decimal"/>
      <w:lvlText w:val="%8."/>
      <w:lvlJc w:val="left"/>
      <w:pPr>
        <w:tabs>
          <w:tab w:val="num" w:pos="5760"/>
        </w:tabs>
        <w:ind w:left="5760" w:hanging="360"/>
      </w:pPr>
      <w:rPr>
        <w:rFonts w:ascii="Times New Roman" w:hAnsi="Times New Roman"/>
      </w:rPr>
    </w:lvl>
    <w:lvl w:ilvl="8" w:tplc="0415001B">
      <w:start w:val="1"/>
      <w:numFmt w:val="decimal"/>
      <w:lvlText w:val="%9."/>
      <w:lvlJc w:val="left"/>
      <w:pPr>
        <w:tabs>
          <w:tab w:val="num" w:pos="6480"/>
        </w:tabs>
        <w:ind w:left="6480" w:hanging="360"/>
      </w:pPr>
      <w:rPr>
        <w:rFonts w:ascii="Times New Roman" w:hAnsi="Times New Roman"/>
      </w:rPr>
    </w:lvl>
  </w:abstractNum>
  <w:abstractNum w:abstractNumId="1">
    <w:nsid w:val="09DA268C"/>
    <w:multiLevelType w:val="hybridMultilevel"/>
    <w:tmpl w:val="45B242B4"/>
    <w:lvl w:ilvl="0" w:tplc="64742250">
      <w:start w:val="1"/>
      <w:numFmt w:val="lowerLetter"/>
      <w:lvlText w:val="%1)"/>
      <w:lvlJc w:val="left"/>
      <w:pPr>
        <w:tabs>
          <w:tab w:val="num" w:pos="360"/>
        </w:tabs>
        <w:ind w:left="360" w:hanging="360"/>
      </w:pPr>
      <w:rPr>
        <w:rFonts w:ascii="Arial" w:hAnsi="Arial" w:cs="Arial" w:hint="default"/>
      </w:rPr>
    </w:lvl>
    <w:lvl w:ilvl="1" w:tplc="04150019">
      <w:start w:val="1"/>
      <w:numFmt w:val="decimal"/>
      <w:lvlText w:val="%2."/>
      <w:lvlJc w:val="left"/>
      <w:pPr>
        <w:tabs>
          <w:tab w:val="num" w:pos="1440"/>
        </w:tabs>
        <w:ind w:left="1440" w:hanging="360"/>
      </w:pPr>
      <w:rPr>
        <w:rFonts w:ascii="Times New Roman" w:hAnsi="Times New Roman"/>
      </w:rPr>
    </w:lvl>
    <w:lvl w:ilvl="2" w:tplc="0415001B">
      <w:start w:val="1"/>
      <w:numFmt w:val="decimal"/>
      <w:lvlText w:val="%3."/>
      <w:lvlJc w:val="left"/>
      <w:pPr>
        <w:tabs>
          <w:tab w:val="num" w:pos="2160"/>
        </w:tabs>
        <w:ind w:left="2160" w:hanging="36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decimal"/>
      <w:lvlText w:val="%5."/>
      <w:lvlJc w:val="left"/>
      <w:pPr>
        <w:tabs>
          <w:tab w:val="num" w:pos="3600"/>
        </w:tabs>
        <w:ind w:left="3600" w:hanging="360"/>
      </w:pPr>
      <w:rPr>
        <w:rFonts w:ascii="Times New Roman" w:hAnsi="Times New Roman"/>
      </w:rPr>
    </w:lvl>
    <w:lvl w:ilvl="5" w:tplc="0415001B">
      <w:start w:val="1"/>
      <w:numFmt w:val="decimal"/>
      <w:lvlText w:val="%6."/>
      <w:lvlJc w:val="left"/>
      <w:pPr>
        <w:tabs>
          <w:tab w:val="num" w:pos="4320"/>
        </w:tabs>
        <w:ind w:left="4320" w:hanging="36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decimal"/>
      <w:lvlText w:val="%8."/>
      <w:lvlJc w:val="left"/>
      <w:pPr>
        <w:tabs>
          <w:tab w:val="num" w:pos="5760"/>
        </w:tabs>
        <w:ind w:left="5760" w:hanging="360"/>
      </w:pPr>
      <w:rPr>
        <w:rFonts w:ascii="Times New Roman" w:hAnsi="Times New Roman"/>
      </w:rPr>
    </w:lvl>
    <w:lvl w:ilvl="8" w:tplc="0415001B">
      <w:start w:val="1"/>
      <w:numFmt w:val="decimal"/>
      <w:lvlText w:val="%9."/>
      <w:lvlJc w:val="left"/>
      <w:pPr>
        <w:tabs>
          <w:tab w:val="num" w:pos="6480"/>
        </w:tabs>
        <w:ind w:left="6480" w:hanging="360"/>
      </w:pPr>
      <w:rPr>
        <w:rFonts w:ascii="Times New Roman" w:hAnsi="Times New Roman"/>
      </w:rPr>
    </w:lvl>
  </w:abstractNum>
  <w:abstractNum w:abstractNumId="2">
    <w:nsid w:val="11AC2344"/>
    <w:multiLevelType w:val="multilevel"/>
    <w:tmpl w:val="FD2ACC3C"/>
    <w:lvl w:ilvl="0">
      <w:start w:val="1"/>
      <w:numFmt w:val="decimal"/>
      <w:pStyle w:val="Paragraf"/>
      <w:lvlText w:val="§%1"/>
      <w:lvlJc w:val="center"/>
      <w:pPr>
        <w:ind w:left="356" w:hanging="72"/>
      </w:pPr>
      <w:rPr>
        <w:rFonts w:hint="default"/>
      </w:rPr>
    </w:lvl>
    <w:lvl w:ilvl="1">
      <w:start w:val="1"/>
      <w:numFmt w:val="decimal"/>
      <w:pStyle w:val="ust1"/>
      <w:lvlText w:val="%2."/>
      <w:lvlJc w:val="left"/>
      <w:pPr>
        <w:ind w:left="720" w:hanging="360"/>
      </w:pPr>
      <w:rPr>
        <w:rFonts w:hint="default"/>
        <w:strike w:val="0"/>
      </w:rPr>
    </w:lvl>
    <w:lvl w:ilvl="2">
      <w:start w:val="1"/>
      <w:numFmt w:val="lowerLetter"/>
      <w:pStyle w:val="ustpkta"/>
      <w:lvlText w:val="%3)"/>
      <w:lvlJc w:val="left"/>
      <w:pPr>
        <w:ind w:left="1080" w:hanging="360"/>
      </w:pPr>
      <w:rPr>
        <w:rFonts w:hint="default"/>
      </w:rPr>
    </w:lvl>
    <w:lvl w:ilvl="3">
      <w:start w:val="1"/>
      <w:numFmt w:val="decimal"/>
      <w:pStyle w:val="ustppkt1"/>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9A5029"/>
    <w:multiLevelType w:val="hybridMultilevel"/>
    <w:tmpl w:val="DE4A7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CA3B87"/>
    <w:multiLevelType w:val="hybridMultilevel"/>
    <w:tmpl w:val="EC96B6D6"/>
    <w:lvl w:ilvl="0" w:tplc="45C407B6">
      <w:start w:val="5"/>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3518E9"/>
    <w:multiLevelType w:val="hybridMultilevel"/>
    <w:tmpl w:val="A4EEC826"/>
    <w:lvl w:ilvl="0" w:tplc="DCFA2552">
      <w:start w:val="1"/>
      <w:numFmt w:val="decimal"/>
      <w:lvlText w:val="%1."/>
      <w:lvlJc w:val="left"/>
      <w:pPr>
        <w:ind w:left="360" w:hanging="360"/>
      </w:pPr>
      <w:rPr>
        <w:rFonts w:ascii="Arial" w:hAnsi="Arial" w:cs="Arial" w:hint="default"/>
        <w:b w:val="0"/>
        <w:bCs w:val="0"/>
      </w:rPr>
    </w:lvl>
    <w:lvl w:ilvl="1" w:tplc="04150019">
      <w:start w:val="1"/>
      <w:numFmt w:val="decimal"/>
      <w:lvlText w:val="%2."/>
      <w:lvlJc w:val="left"/>
      <w:pPr>
        <w:tabs>
          <w:tab w:val="num" w:pos="1156"/>
        </w:tabs>
        <w:ind w:left="1156" w:hanging="360"/>
      </w:pPr>
      <w:rPr>
        <w:rFonts w:ascii="Times New Roman" w:hAnsi="Times New Roman"/>
      </w:rPr>
    </w:lvl>
    <w:lvl w:ilvl="2" w:tplc="0415001B">
      <w:start w:val="1"/>
      <w:numFmt w:val="decimal"/>
      <w:lvlText w:val="%3."/>
      <w:lvlJc w:val="left"/>
      <w:pPr>
        <w:tabs>
          <w:tab w:val="num" w:pos="1876"/>
        </w:tabs>
        <w:ind w:left="1876" w:hanging="360"/>
      </w:pPr>
      <w:rPr>
        <w:rFonts w:ascii="Times New Roman" w:hAnsi="Times New Roman"/>
      </w:rPr>
    </w:lvl>
    <w:lvl w:ilvl="3" w:tplc="0415000F">
      <w:start w:val="1"/>
      <w:numFmt w:val="decimal"/>
      <w:lvlText w:val="%4."/>
      <w:lvlJc w:val="left"/>
      <w:pPr>
        <w:tabs>
          <w:tab w:val="num" w:pos="2596"/>
        </w:tabs>
        <w:ind w:left="2596" w:hanging="360"/>
      </w:pPr>
      <w:rPr>
        <w:rFonts w:ascii="Times New Roman" w:hAnsi="Times New Roman"/>
      </w:rPr>
    </w:lvl>
    <w:lvl w:ilvl="4" w:tplc="04150019">
      <w:start w:val="1"/>
      <w:numFmt w:val="decimal"/>
      <w:lvlText w:val="%5."/>
      <w:lvlJc w:val="left"/>
      <w:pPr>
        <w:tabs>
          <w:tab w:val="num" w:pos="3316"/>
        </w:tabs>
        <w:ind w:left="3316" w:hanging="360"/>
      </w:pPr>
      <w:rPr>
        <w:rFonts w:ascii="Times New Roman" w:hAnsi="Times New Roman"/>
      </w:rPr>
    </w:lvl>
    <w:lvl w:ilvl="5" w:tplc="0415001B">
      <w:start w:val="1"/>
      <w:numFmt w:val="decimal"/>
      <w:lvlText w:val="%6."/>
      <w:lvlJc w:val="left"/>
      <w:pPr>
        <w:tabs>
          <w:tab w:val="num" w:pos="4036"/>
        </w:tabs>
        <w:ind w:left="4036" w:hanging="360"/>
      </w:pPr>
      <w:rPr>
        <w:rFonts w:ascii="Times New Roman" w:hAnsi="Times New Roman"/>
      </w:rPr>
    </w:lvl>
    <w:lvl w:ilvl="6" w:tplc="0415000F">
      <w:start w:val="1"/>
      <w:numFmt w:val="decimal"/>
      <w:lvlText w:val="%7."/>
      <w:lvlJc w:val="left"/>
      <w:pPr>
        <w:tabs>
          <w:tab w:val="num" w:pos="4756"/>
        </w:tabs>
        <w:ind w:left="4756" w:hanging="360"/>
      </w:pPr>
      <w:rPr>
        <w:rFonts w:ascii="Times New Roman" w:hAnsi="Times New Roman"/>
      </w:rPr>
    </w:lvl>
    <w:lvl w:ilvl="7" w:tplc="04150019">
      <w:start w:val="1"/>
      <w:numFmt w:val="decimal"/>
      <w:lvlText w:val="%8."/>
      <w:lvlJc w:val="left"/>
      <w:pPr>
        <w:tabs>
          <w:tab w:val="num" w:pos="5476"/>
        </w:tabs>
        <w:ind w:left="5476" w:hanging="360"/>
      </w:pPr>
      <w:rPr>
        <w:rFonts w:ascii="Times New Roman" w:hAnsi="Times New Roman"/>
      </w:rPr>
    </w:lvl>
    <w:lvl w:ilvl="8" w:tplc="0415001B">
      <w:start w:val="1"/>
      <w:numFmt w:val="decimal"/>
      <w:lvlText w:val="%9."/>
      <w:lvlJc w:val="left"/>
      <w:pPr>
        <w:tabs>
          <w:tab w:val="num" w:pos="6196"/>
        </w:tabs>
        <w:ind w:left="6196" w:hanging="360"/>
      </w:pPr>
      <w:rPr>
        <w:rFonts w:ascii="Times New Roman" w:hAnsi="Times New Roman"/>
      </w:rPr>
    </w:lvl>
  </w:abstractNum>
  <w:abstractNum w:abstractNumId="6">
    <w:nsid w:val="22FD6D98"/>
    <w:multiLevelType w:val="hybridMultilevel"/>
    <w:tmpl w:val="DCF653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280041A5"/>
    <w:multiLevelType w:val="hybridMultilevel"/>
    <w:tmpl w:val="D0FAADF2"/>
    <w:lvl w:ilvl="0" w:tplc="53D8E3BE">
      <w:start w:val="1"/>
      <w:numFmt w:val="decimal"/>
      <w:lvlText w:val="%1."/>
      <w:lvlJc w:val="left"/>
      <w:pPr>
        <w:tabs>
          <w:tab w:val="num" w:pos="360"/>
        </w:tabs>
        <w:ind w:left="360" w:hanging="360"/>
      </w:pPr>
      <w:rPr>
        <w:rFonts w:ascii="Arial" w:hAnsi="Arial" w:cs="Arial" w:hint="default"/>
      </w:rPr>
    </w:lvl>
    <w:lvl w:ilvl="1" w:tplc="BF98CF40">
      <w:start w:val="1"/>
      <w:numFmt w:val="decimal"/>
      <w:lvlText w:val="%2."/>
      <w:lvlJc w:val="left"/>
      <w:pPr>
        <w:tabs>
          <w:tab w:val="num" w:pos="1069"/>
        </w:tabs>
        <w:ind w:left="1069" w:hanging="360"/>
      </w:pPr>
      <w:rPr>
        <w:rFonts w:ascii="Arial" w:hAnsi="Arial" w:cs="Arial" w:hint="default"/>
      </w:rPr>
    </w:lvl>
    <w:lvl w:ilvl="2" w:tplc="0409001B">
      <w:start w:val="1"/>
      <w:numFmt w:val="decimal"/>
      <w:lvlText w:val="%3."/>
      <w:lvlJc w:val="left"/>
      <w:pPr>
        <w:tabs>
          <w:tab w:val="num" w:pos="1800"/>
        </w:tabs>
        <w:ind w:left="1800" w:hanging="360"/>
      </w:pPr>
      <w:rPr>
        <w:rFonts w:ascii="Times New Roman" w:hAnsi="Times New Roman"/>
      </w:rPr>
    </w:lvl>
    <w:lvl w:ilvl="3" w:tplc="0409000F">
      <w:start w:val="1"/>
      <w:numFmt w:val="decimal"/>
      <w:lvlText w:val="%4."/>
      <w:lvlJc w:val="left"/>
      <w:pPr>
        <w:tabs>
          <w:tab w:val="num" w:pos="2520"/>
        </w:tabs>
        <w:ind w:left="2520" w:hanging="360"/>
      </w:pPr>
      <w:rPr>
        <w:rFonts w:ascii="Times New Roman" w:hAnsi="Times New Roman"/>
      </w:rPr>
    </w:lvl>
    <w:lvl w:ilvl="4" w:tplc="04090019">
      <w:start w:val="1"/>
      <w:numFmt w:val="decimal"/>
      <w:lvlText w:val="%5."/>
      <w:lvlJc w:val="left"/>
      <w:pPr>
        <w:tabs>
          <w:tab w:val="num" w:pos="3240"/>
        </w:tabs>
        <w:ind w:left="3240" w:hanging="360"/>
      </w:pPr>
      <w:rPr>
        <w:rFonts w:ascii="Times New Roman" w:hAnsi="Times New Roman"/>
      </w:rPr>
    </w:lvl>
    <w:lvl w:ilvl="5" w:tplc="0409001B">
      <w:start w:val="1"/>
      <w:numFmt w:val="decimal"/>
      <w:lvlText w:val="%6."/>
      <w:lvlJc w:val="left"/>
      <w:pPr>
        <w:tabs>
          <w:tab w:val="num" w:pos="3960"/>
        </w:tabs>
        <w:ind w:left="3960" w:hanging="360"/>
      </w:pPr>
      <w:rPr>
        <w:rFonts w:ascii="Times New Roman" w:hAnsi="Times New Roman"/>
      </w:rPr>
    </w:lvl>
    <w:lvl w:ilvl="6" w:tplc="0409000F">
      <w:start w:val="1"/>
      <w:numFmt w:val="decimal"/>
      <w:lvlText w:val="%7."/>
      <w:lvlJc w:val="left"/>
      <w:pPr>
        <w:tabs>
          <w:tab w:val="num" w:pos="4680"/>
        </w:tabs>
        <w:ind w:left="4680" w:hanging="360"/>
      </w:pPr>
      <w:rPr>
        <w:rFonts w:ascii="Times New Roman" w:hAnsi="Times New Roman"/>
      </w:rPr>
    </w:lvl>
    <w:lvl w:ilvl="7" w:tplc="04090019">
      <w:start w:val="1"/>
      <w:numFmt w:val="decimal"/>
      <w:lvlText w:val="%8."/>
      <w:lvlJc w:val="left"/>
      <w:pPr>
        <w:tabs>
          <w:tab w:val="num" w:pos="5400"/>
        </w:tabs>
        <w:ind w:left="5400" w:hanging="360"/>
      </w:pPr>
      <w:rPr>
        <w:rFonts w:ascii="Times New Roman" w:hAnsi="Times New Roman"/>
      </w:rPr>
    </w:lvl>
    <w:lvl w:ilvl="8" w:tplc="0409001B">
      <w:start w:val="1"/>
      <w:numFmt w:val="decimal"/>
      <w:lvlText w:val="%9."/>
      <w:lvlJc w:val="left"/>
      <w:pPr>
        <w:tabs>
          <w:tab w:val="num" w:pos="6120"/>
        </w:tabs>
        <w:ind w:left="6120" w:hanging="360"/>
      </w:pPr>
      <w:rPr>
        <w:rFonts w:ascii="Times New Roman" w:hAnsi="Times New Roman"/>
      </w:rPr>
    </w:lvl>
  </w:abstractNum>
  <w:abstractNum w:abstractNumId="8">
    <w:nsid w:val="347C407E"/>
    <w:multiLevelType w:val="hybridMultilevel"/>
    <w:tmpl w:val="C94C0058"/>
    <w:lvl w:ilvl="0" w:tplc="96B420F8">
      <w:start w:val="1"/>
      <w:numFmt w:val="lowerLetter"/>
      <w:lvlText w:val="%1)"/>
      <w:lvlJc w:val="left"/>
      <w:pPr>
        <w:ind w:left="720" w:hanging="360"/>
      </w:pPr>
      <w:rPr>
        <w:rFonts w:ascii="Arial" w:hAnsi="Arial" w:cs="Arial" w:hint="default"/>
        <w:color w:val="auto"/>
      </w:rPr>
    </w:lvl>
    <w:lvl w:ilvl="1" w:tplc="04150019">
      <w:start w:val="1"/>
      <w:numFmt w:val="decimal"/>
      <w:lvlText w:val="%2."/>
      <w:lvlJc w:val="left"/>
      <w:pPr>
        <w:tabs>
          <w:tab w:val="num" w:pos="786"/>
        </w:tabs>
        <w:ind w:left="786" w:hanging="360"/>
      </w:pPr>
      <w:rPr>
        <w:rFonts w:ascii="Times New Roman" w:hAnsi="Times New Roman"/>
      </w:rPr>
    </w:lvl>
    <w:lvl w:ilvl="2" w:tplc="0415001B">
      <w:start w:val="1"/>
      <w:numFmt w:val="decimal"/>
      <w:lvlText w:val="%3."/>
      <w:lvlJc w:val="left"/>
      <w:pPr>
        <w:tabs>
          <w:tab w:val="num" w:pos="2160"/>
        </w:tabs>
        <w:ind w:left="2160" w:hanging="36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decimal"/>
      <w:lvlText w:val="%5."/>
      <w:lvlJc w:val="left"/>
      <w:pPr>
        <w:tabs>
          <w:tab w:val="num" w:pos="3600"/>
        </w:tabs>
        <w:ind w:left="3600" w:hanging="360"/>
      </w:pPr>
      <w:rPr>
        <w:rFonts w:ascii="Times New Roman" w:hAnsi="Times New Roman"/>
      </w:rPr>
    </w:lvl>
    <w:lvl w:ilvl="5" w:tplc="0415001B">
      <w:start w:val="1"/>
      <w:numFmt w:val="decimal"/>
      <w:lvlText w:val="%6."/>
      <w:lvlJc w:val="left"/>
      <w:pPr>
        <w:tabs>
          <w:tab w:val="num" w:pos="4320"/>
        </w:tabs>
        <w:ind w:left="4320" w:hanging="36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decimal"/>
      <w:lvlText w:val="%8."/>
      <w:lvlJc w:val="left"/>
      <w:pPr>
        <w:tabs>
          <w:tab w:val="num" w:pos="5760"/>
        </w:tabs>
        <w:ind w:left="5760" w:hanging="360"/>
      </w:pPr>
      <w:rPr>
        <w:rFonts w:ascii="Times New Roman" w:hAnsi="Times New Roman"/>
      </w:rPr>
    </w:lvl>
    <w:lvl w:ilvl="8" w:tplc="0415001B">
      <w:start w:val="1"/>
      <w:numFmt w:val="decimal"/>
      <w:lvlText w:val="%9."/>
      <w:lvlJc w:val="left"/>
      <w:pPr>
        <w:tabs>
          <w:tab w:val="num" w:pos="6480"/>
        </w:tabs>
        <w:ind w:left="6480" w:hanging="360"/>
      </w:pPr>
      <w:rPr>
        <w:rFonts w:ascii="Times New Roman" w:hAnsi="Times New Roman"/>
      </w:rPr>
    </w:lvl>
  </w:abstractNum>
  <w:abstractNum w:abstractNumId="9">
    <w:nsid w:val="34A614A9"/>
    <w:multiLevelType w:val="multilevel"/>
    <w:tmpl w:val="9C9C9EC0"/>
    <w:lvl w:ilvl="0">
      <w:start w:val="1"/>
      <w:numFmt w:val="decimal"/>
      <w:lvlText w:val="%1"/>
      <w:lvlJc w:val="left"/>
      <w:pPr>
        <w:tabs>
          <w:tab w:val="num" w:pos="510"/>
        </w:tabs>
        <w:ind w:left="510" w:hanging="510"/>
      </w:pPr>
      <w:rPr>
        <w:rFonts w:ascii="Times New Roman" w:hAnsi="Times New Roman"/>
        <w:b/>
        <w:bCs/>
      </w:rPr>
    </w:lvl>
    <w:lvl w:ilvl="1">
      <w:start w:val="1"/>
      <w:numFmt w:val="decimal"/>
      <w:lvlText w:val="%2."/>
      <w:lvlJc w:val="left"/>
      <w:pPr>
        <w:tabs>
          <w:tab w:val="num" w:pos="360"/>
        </w:tabs>
        <w:ind w:left="360" w:hanging="360"/>
      </w:pPr>
      <w:rPr>
        <w:rFonts w:ascii="Arial" w:hAnsi="Arial" w:cs="Arial" w:hint="default"/>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10">
    <w:nsid w:val="3C3D266F"/>
    <w:multiLevelType w:val="hybridMultilevel"/>
    <w:tmpl w:val="521440BE"/>
    <w:lvl w:ilvl="0" w:tplc="4B265040">
      <w:start w:val="1"/>
      <w:numFmt w:val="decimal"/>
      <w:lvlText w:val="%1."/>
      <w:lvlJc w:val="left"/>
      <w:pPr>
        <w:tabs>
          <w:tab w:val="num" w:pos="360"/>
        </w:tabs>
        <w:ind w:left="360" w:hanging="360"/>
      </w:pPr>
      <w:rPr>
        <w:rFonts w:ascii="Arial" w:hAnsi="Arial" w:cs="Arial" w:hint="default"/>
        <w:i w:val="0"/>
        <w:iCs w:val="0"/>
      </w:rPr>
    </w:lvl>
    <w:lvl w:ilvl="1" w:tplc="04150019">
      <w:start w:val="1"/>
      <w:numFmt w:val="lowerLetter"/>
      <w:lvlText w:val="%2."/>
      <w:lvlJc w:val="left"/>
      <w:pPr>
        <w:tabs>
          <w:tab w:val="num" w:pos="1080"/>
        </w:tabs>
        <w:ind w:left="1080" w:hanging="360"/>
      </w:pPr>
      <w:rPr>
        <w:rFonts w:ascii="Times New Roman" w:hAnsi="Times New Roman"/>
      </w:rPr>
    </w:lvl>
    <w:lvl w:ilvl="2" w:tplc="0415001B">
      <w:start w:val="1"/>
      <w:numFmt w:val="decimal"/>
      <w:lvlText w:val="%3."/>
      <w:lvlJc w:val="left"/>
      <w:pPr>
        <w:tabs>
          <w:tab w:val="num" w:pos="2160"/>
        </w:tabs>
        <w:ind w:left="2160" w:hanging="36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decimal"/>
      <w:lvlText w:val="%5."/>
      <w:lvlJc w:val="left"/>
      <w:pPr>
        <w:tabs>
          <w:tab w:val="num" w:pos="3600"/>
        </w:tabs>
        <w:ind w:left="3600" w:hanging="360"/>
      </w:pPr>
      <w:rPr>
        <w:rFonts w:ascii="Times New Roman" w:hAnsi="Times New Roman"/>
      </w:rPr>
    </w:lvl>
    <w:lvl w:ilvl="5" w:tplc="0415001B">
      <w:start w:val="1"/>
      <w:numFmt w:val="decimal"/>
      <w:lvlText w:val="%6."/>
      <w:lvlJc w:val="left"/>
      <w:pPr>
        <w:tabs>
          <w:tab w:val="num" w:pos="4320"/>
        </w:tabs>
        <w:ind w:left="4320" w:hanging="36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decimal"/>
      <w:lvlText w:val="%8."/>
      <w:lvlJc w:val="left"/>
      <w:pPr>
        <w:tabs>
          <w:tab w:val="num" w:pos="5760"/>
        </w:tabs>
        <w:ind w:left="5760" w:hanging="360"/>
      </w:pPr>
      <w:rPr>
        <w:rFonts w:ascii="Times New Roman" w:hAnsi="Times New Roman"/>
      </w:rPr>
    </w:lvl>
    <w:lvl w:ilvl="8" w:tplc="0415001B">
      <w:start w:val="1"/>
      <w:numFmt w:val="decimal"/>
      <w:lvlText w:val="%9."/>
      <w:lvlJc w:val="left"/>
      <w:pPr>
        <w:tabs>
          <w:tab w:val="num" w:pos="6480"/>
        </w:tabs>
        <w:ind w:left="6480" w:hanging="360"/>
      </w:pPr>
      <w:rPr>
        <w:rFonts w:ascii="Times New Roman" w:hAnsi="Times New Roman"/>
      </w:rPr>
    </w:lvl>
  </w:abstractNum>
  <w:abstractNum w:abstractNumId="11">
    <w:nsid w:val="3CAE28D5"/>
    <w:multiLevelType w:val="hybridMultilevel"/>
    <w:tmpl w:val="23C0D3C2"/>
    <w:lvl w:ilvl="0" w:tplc="695086BC">
      <w:start w:val="1"/>
      <w:numFmt w:val="decimal"/>
      <w:lvlText w:val="%1."/>
      <w:lvlJc w:val="left"/>
      <w:pPr>
        <w:ind w:left="360" w:hanging="360"/>
      </w:pPr>
      <w:rPr>
        <w:rFonts w:ascii="Arial" w:hAnsi="Arial" w:cs="Arial" w:hint="default"/>
      </w:rPr>
    </w:lvl>
    <w:lvl w:ilvl="1" w:tplc="04150019">
      <w:start w:val="1"/>
      <w:numFmt w:val="decimal"/>
      <w:lvlText w:val="%2."/>
      <w:lvlJc w:val="left"/>
      <w:pPr>
        <w:tabs>
          <w:tab w:val="num" w:pos="1080"/>
        </w:tabs>
        <w:ind w:left="1080" w:hanging="360"/>
      </w:pPr>
      <w:rPr>
        <w:rFonts w:ascii="Times New Roman" w:hAnsi="Times New Roman"/>
      </w:rPr>
    </w:lvl>
    <w:lvl w:ilvl="2" w:tplc="0415001B">
      <w:start w:val="1"/>
      <w:numFmt w:val="decimal"/>
      <w:lvlText w:val="%3."/>
      <w:lvlJc w:val="left"/>
      <w:pPr>
        <w:tabs>
          <w:tab w:val="num" w:pos="1800"/>
        </w:tabs>
        <w:ind w:left="1800" w:hanging="360"/>
      </w:pPr>
      <w:rPr>
        <w:rFonts w:ascii="Times New Roman" w:hAnsi="Times New Roman"/>
      </w:rPr>
    </w:lvl>
    <w:lvl w:ilvl="3" w:tplc="0415000F">
      <w:start w:val="1"/>
      <w:numFmt w:val="decimal"/>
      <w:lvlText w:val="%4."/>
      <w:lvlJc w:val="left"/>
      <w:pPr>
        <w:tabs>
          <w:tab w:val="num" w:pos="2520"/>
        </w:tabs>
        <w:ind w:left="2520" w:hanging="360"/>
      </w:pPr>
      <w:rPr>
        <w:rFonts w:ascii="Times New Roman" w:hAnsi="Times New Roman"/>
      </w:rPr>
    </w:lvl>
    <w:lvl w:ilvl="4" w:tplc="04150019">
      <w:start w:val="1"/>
      <w:numFmt w:val="decimal"/>
      <w:lvlText w:val="%5."/>
      <w:lvlJc w:val="left"/>
      <w:pPr>
        <w:tabs>
          <w:tab w:val="num" w:pos="3240"/>
        </w:tabs>
        <w:ind w:left="3240" w:hanging="360"/>
      </w:pPr>
      <w:rPr>
        <w:rFonts w:ascii="Times New Roman" w:hAnsi="Times New Roman"/>
      </w:rPr>
    </w:lvl>
    <w:lvl w:ilvl="5" w:tplc="0415001B">
      <w:start w:val="1"/>
      <w:numFmt w:val="decimal"/>
      <w:lvlText w:val="%6."/>
      <w:lvlJc w:val="left"/>
      <w:pPr>
        <w:tabs>
          <w:tab w:val="num" w:pos="3960"/>
        </w:tabs>
        <w:ind w:left="3960" w:hanging="360"/>
      </w:pPr>
      <w:rPr>
        <w:rFonts w:ascii="Times New Roman" w:hAnsi="Times New Roman"/>
      </w:rPr>
    </w:lvl>
    <w:lvl w:ilvl="6" w:tplc="0415000F">
      <w:start w:val="1"/>
      <w:numFmt w:val="decimal"/>
      <w:lvlText w:val="%7."/>
      <w:lvlJc w:val="left"/>
      <w:pPr>
        <w:tabs>
          <w:tab w:val="num" w:pos="4680"/>
        </w:tabs>
        <w:ind w:left="4680" w:hanging="360"/>
      </w:pPr>
      <w:rPr>
        <w:rFonts w:ascii="Times New Roman" w:hAnsi="Times New Roman"/>
      </w:rPr>
    </w:lvl>
    <w:lvl w:ilvl="7" w:tplc="04150019">
      <w:start w:val="1"/>
      <w:numFmt w:val="decimal"/>
      <w:lvlText w:val="%8."/>
      <w:lvlJc w:val="left"/>
      <w:pPr>
        <w:tabs>
          <w:tab w:val="num" w:pos="5400"/>
        </w:tabs>
        <w:ind w:left="5400" w:hanging="360"/>
      </w:pPr>
      <w:rPr>
        <w:rFonts w:ascii="Times New Roman" w:hAnsi="Times New Roman"/>
      </w:rPr>
    </w:lvl>
    <w:lvl w:ilvl="8" w:tplc="0415001B">
      <w:start w:val="1"/>
      <w:numFmt w:val="decimal"/>
      <w:lvlText w:val="%9."/>
      <w:lvlJc w:val="left"/>
      <w:pPr>
        <w:tabs>
          <w:tab w:val="num" w:pos="6120"/>
        </w:tabs>
        <w:ind w:left="6120" w:hanging="360"/>
      </w:pPr>
      <w:rPr>
        <w:rFonts w:ascii="Times New Roman" w:hAnsi="Times New Roman"/>
      </w:rPr>
    </w:lvl>
  </w:abstractNum>
  <w:abstractNum w:abstractNumId="12">
    <w:nsid w:val="3FC6501D"/>
    <w:multiLevelType w:val="hybridMultilevel"/>
    <w:tmpl w:val="501CA2E8"/>
    <w:lvl w:ilvl="0" w:tplc="35882694">
      <w:start w:val="1"/>
      <w:numFmt w:val="lowerLetter"/>
      <w:lvlText w:val="(%1)"/>
      <w:lvlJc w:val="left"/>
      <w:pPr>
        <w:ind w:left="1440"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DB2BBA"/>
    <w:multiLevelType w:val="hybridMultilevel"/>
    <w:tmpl w:val="D338CD50"/>
    <w:lvl w:ilvl="0" w:tplc="1F4ABF72">
      <w:start w:val="1"/>
      <w:numFmt w:val="lowerLetter"/>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rPr>
        <w:rFonts w:ascii="Times New Roman" w:hAnsi="Times New Roman"/>
      </w:rPr>
    </w:lvl>
    <w:lvl w:ilvl="2" w:tplc="0415001B">
      <w:start w:val="1"/>
      <w:numFmt w:val="decimal"/>
      <w:lvlText w:val="%3."/>
      <w:lvlJc w:val="left"/>
      <w:pPr>
        <w:tabs>
          <w:tab w:val="num" w:pos="2160"/>
        </w:tabs>
        <w:ind w:left="2160" w:hanging="36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decimal"/>
      <w:lvlText w:val="%5."/>
      <w:lvlJc w:val="left"/>
      <w:pPr>
        <w:tabs>
          <w:tab w:val="num" w:pos="3600"/>
        </w:tabs>
        <w:ind w:left="3600" w:hanging="360"/>
      </w:pPr>
      <w:rPr>
        <w:rFonts w:ascii="Times New Roman" w:hAnsi="Times New Roman"/>
      </w:rPr>
    </w:lvl>
    <w:lvl w:ilvl="5" w:tplc="0415001B">
      <w:start w:val="1"/>
      <w:numFmt w:val="decimal"/>
      <w:lvlText w:val="%6."/>
      <w:lvlJc w:val="left"/>
      <w:pPr>
        <w:tabs>
          <w:tab w:val="num" w:pos="4320"/>
        </w:tabs>
        <w:ind w:left="4320" w:hanging="36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decimal"/>
      <w:lvlText w:val="%8."/>
      <w:lvlJc w:val="left"/>
      <w:pPr>
        <w:tabs>
          <w:tab w:val="num" w:pos="5760"/>
        </w:tabs>
        <w:ind w:left="5760" w:hanging="360"/>
      </w:pPr>
      <w:rPr>
        <w:rFonts w:ascii="Times New Roman" w:hAnsi="Times New Roman"/>
      </w:rPr>
    </w:lvl>
    <w:lvl w:ilvl="8" w:tplc="0415001B">
      <w:start w:val="1"/>
      <w:numFmt w:val="decimal"/>
      <w:lvlText w:val="%9."/>
      <w:lvlJc w:val="left"/>
      <w:pPr>
        <w:tabs>
          <w:tab w:val="num" w:pos="6480"/>
        </w:tabs>
        <w:ind w:left="6480" w:hanging="360"/>
      </w:pPr>
      <w:rPr>
        <w:rFonts w:ascii="Times New Roman" w:hAnsi="Times New Roman"/>
      </w:rPr>
    </w:lvl>
  </w:abstractNum>
  <w:abstractNum w:abstractNumId="14">
    <w:nsid w:val="43183A95"/>
    <w:multiLevelType w:val="hybridMultilevel"/>
    <w:tmpl w:val="75B8877A"/>
    <w:lvl w:ilvl="0" w:tplc="F1829AF0">
      <w:start w:val="1"/>
      <w:numFmt w:val="decimal"/>
      <w:lvlText w:val="%1."/>
      <w:lvlJc w:val="left"/>
      <w:pPr>
        <w:ind w:left="720" w:hanging="360"/>
      </w:pPr>
      <w:rPr>
        <w:rFonts w:ascii="Arial" w:hAnsi="Arial" w:cs="Arial" w:hint="default"/>
        <w:strike w:val="0"/>
        <w:color w:val="auto"/>
        <w:sz w:val="22"/>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5">
    <w:nsid w:val="49841AB6"/>
    <w:multiLevelType w:val="hybridMultilevel"/>
    <w:tmpl w:val="205CB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1FE51D1"/>
    <w:multiLevelType w:val="hybridMultilevel"/>
    <w:tmpl w:val="0424179C"/>
    <w:lvl w:ilvl="0" w:tplc="3FFE82C0">
      <w:start w:val="4"/>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401AE2"/>
    <w:multiLevelType w:val="hybridMultilevel"/>
    <w:tmpl w:val="272C445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8">
    <w:nsid w:val="680559F6"/>
    <w:multiLevelType w:val="hybridMultilevel"/>
    <w:tmpl w:val="9A2C2396"/>
    <w:lvl w:ilvl="0" w:tplc="35ECED58">
      <w:start w:val="1"/>
      <w:numFmt w:val="decimal"/>
      <w:lvlText w:val="%1."/>
      <w:lvlJc w:val="left"/>
      <w:pPr>
        <w:tabs>
          <w:tab w:val="num" w:pos="360"/>
        </w:tabs>
        <w:ind w:left="360" w:hanging="360"/>
      </w:pPr>
      <w:rPr>
        <w:rFonts w:ascii="Arial" w:hAnsi="Arial" w:cs="Arial" w:hint="default"/>
      </w:rPr>
    </w:lvl>
    <w:lvl w:ilvl="1" w:tplc="04150019">
      <w:start w:val="1"/>
      <w:numFmt w:val="decimal"/>
      <w:lvlText w:val="%2."/>
      <w:lvlJc w:val="left"/>
      <w:pPr>
        <w:tabs>
          <w:tab w:val="num" w:pos="1440"/>
        </w:tabs>
        <w:ind w:left="1440" w:hanging="360"/>
      </w:pPr>
      <w:rPr>
        <w:rFonts w:ascii="Times New Roman" w:hAnsi="Times New Roman"/>
      </w:rPr>
    </w:lvl>
    <w:lvl w:ilvl="2" w:tplc="0415001B">
      <w:start w:val="1"/>
      <w:numFmt w:val="decimal"/>
      <w:lvlText w:val="%3."/>
      <w:lvlJc w:val="left"/>
      <w:pPr>
        <w:tabs>
          <w:tab w:val="num" w:pos="2160"/>
        </w:tabs>
        <w:ind w:left="2160" w:hanging="36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decimal"/>
      <w:lvlText w:val="%5."/>
      <w:lvlJc w:val="left"/>
      <w:pPr>
        <w:tabs>
          <w:tab w:val="num" w:pos="3600"/>
        </w:tabs>
        <w:ind w:left="3600" w:hanging="360"/>
      </w:pPr>
      <w:rPr>
        <w:rFonts w:ascii="Times New Roman" w:hAnsi="Times New Roman"/>
      </w:rPr>
    </w:lvl>
    <w:lvl w:ilvl="5" w:tplc="0415001B">
      <w:start w:val="1"/>
      <w:numFmt w:val="decimal"/>
      <w:lvlText w:val="%6."/>
      <w:lvlJc w:val="left"/>
      <w:pPr>
        <w:tabs>
          <w:tab w:val="num" w:pos="4320"/>
        </w:tabs>
        <w:ind w:left="4320" w:hanging="36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decimal"/>
      <w:lvlText w:val="%8."/>
      <w:lvlJc w:val="left"/>
      <w:pPr>
        <w:tabs>
          <w:tab w:val="num" w:pos="5760"/>
        </w:tabs>
        <w:ind w:left="5760" w:hanging="360"/>
      </w:pPr>
      <w:rPr>
        <w:rFonts w:ascii="Times New Roman" w:hAnsi="Times New Roman"/>
      </w:rPr>
    </w:lvl>
    <w:lvl w:ilvl="8" w:tplc="0415001B">
      <w:start w:val="1"/>
      <w:numFmt w:val="decimal"/>
      <w:lvlText w:val="%9."/>
      <w:lvlJc w:val="left"/>
      <w:pPr>
        <w:tabs>
          <w:tab w:val="num" w:pos="6480"/>
        </w:tabs>
        <w:ind w:left="6480" w:hanging="360"/>
      </w:pPr>
      <w:rPr>
        <w:rFonts w:ascii="Times New Roman" w:hAnsi="Times New Roman"/>
      </w:rPr>
    </w:lvl>
  </w:abstractNum>
  <w:abstractNum w:abstractNumId="19">
    <w:nsid w:val="6A1C73E4"/>
    <w:multiLevelType w:val="hybridMultilevel"/>
    <w:tmpl w:val="450AF290"/>
    <w:lvl w:ilvl="0" w:tplc="53D8E3BE">
      <w:start w:val="1"/>
      <w:numFmt w:val="decimal"/>
      <w:lvlText w:val="%1."/>
      <w:lvlJc w:val="left"/>
      <w:pPr>
        <w:tabs>
          <w:tab w:val="num" w:pos="720"/>
        </w:tabs>
        <w:ind w:left="720" w:hanging="360"/>
      </w:pPr>
      <w:rPr>
        <w:rFonts w:ascii="Arial" w:hAnsi="Arial" w:cs="Arial" w:hint="default"/>
      </w:rPr>
    </w:lvl>
    <w:lvl w:ilvl="1" w:tplc="04090019">
      <w:start w:val="1"/>
      <w:numFmt w:val="decimal"/>
      <w:lvlText w:val="%2."/>
      <w:lvlJc w:val="left"/>
      <w:pPr>
        <w:tabs>
          <w:tab w:val="num" w:pos="1440"/>
        </w:tabs>
        <w:ind w:left="1440" w:hanging="360"/>
      </w:pPr>
      <w:rPr>
        <w:rFonts w:ascii="Times New Roman" w:hAnsi="Times New Roman"/>
      </w:rPr>
    </w:lvl>
    <w:lvl w:ilvl="2" w:tplc="0409001B">
      <w:start w:val="1"/>
      <w:numFmt w:val="decimal"/>
      <w:lvlText w:val="%3."/>
      <w:lvlJc w:val="left"/>
      <w:pPr>
        <w:tabs>
          <w:tab w:val="num" w:pos="2160"/>
        </w:tabs>
        <w:ind w:left="2160" w:hanging="36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decimal"/>
      <w:lvlText w:val="%5."/>
      <w:lvlJc w:val="left"/>
      <w:pPr>
        <w:tabs>
          <w:tab w:val="num" w:pos="3600"/>
        </w:tabs>
        <w:ind w:left="3600" w:hanging="360"/>
      </w:pPr>
      <w:rPr>
        <w:rFonts w:ascii="Times New Roman" w:hAnsi="Times New Roman"/>
      </w:rPr>
    </w:lvl>
    <w:lvl w:ilvl="5" w:tplc="0409001B">
      <w:start w:val="1"/>
      <w:numFmt w:val="decimal"/>
      <w:lvlText w:val="%6."/>
      <w:lvlJc w:val="left"/>
      <w:pPr>
        <w:tabs>
          <w:tab w:val="num" w:pos="4320"/>
        </w:tabs>
        <w:ind w:left="4320" w:hanging="36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decimal"/>
      <w:lvlText w:val="%8."/>
      <w:lvlJc w:val="left"/>
      <w:pPr>
        <w:tabs>
          <w:tab w:val="num" w:pos="5760"/>
        </w:tabs>
        <w:ind w:left="5760" w:hanging="360"/>
      </w:pPr>
      <w:rPr>
        <w:rFonts w:ascii="Times New Roman" w:hAnsi="Times New Roman"/>
      </w:rPr>
    </w:lvl>
    <w:lvl w:ilvl="8" w:tplc="0409001B">
      <w:start w:val="1"/>
      <w:numFmt w:val="decimal"/>
      <w:lvlText w:val="%9."/>
      <w:lvlJc w:val="left"/>
      <w:pPr>
        <w:tabs>
          <w:tab w:val="num" w:pos="6480"/>
        </w:tabs>
        <w:ind w:left="6480" w:hanging="360"/>
      </w:pPr>
      <w:rPr>
        <w:rFonts w:ascii="Times New Roman" w:hAnsi="Times New Roman"/>
      </w:rPr>
    </w:lvl>
  </w:abstractNum>
  <w:abstractNum w:abstractNumId="20">
    <w:nsid w:val="6C2C342D"/>
    <w:multiLevelType w:val="hybridMultilevel"/>
    <w:tmpl w:val="EB60707C"/>
    <w:lvl w:ilvl="0" w:tplc="C33C58AA">
      <w:start w:val="1"/>
      <w:numFmt w:val="decimal"/>
      <w:lvlText w:val="%1."/>
      <w:lvlJc w:val="left"/>
      <w:pPr>
        <w:tabs>
          <w:tab w:val="num" w:pos="284"/>
        </w:tabs>
        <w:ind w:left="568" w:hanging="284"/>
      </w:pPr>
      <w:rPr>
        <w:rFonts w:ascii="Arial" w:hAnsi="Arial" w:cs="Arial" w:hint="default"/>
        <w:b w:val="0"/>
        <w:bCs w:val="0"/>
        <w:i w:val="0"/>
        <w:iCs w:val="0"/>
      </w:rPr>
    </w:lvl>
    <w:lvl w:ilvl="1" w:tplc="04150019">
      <w:start w:val="1"/>
      <w:numFmt w:val="decimal"/>
      <w:lvlText w:val="%2."/>
      <w:lvlJc w:val="left"/>
      <w:pPr>
        <w:tabs>
          <w:tab w:val="num" w:pos="1440"/>
        </w:tabs>
        <w:ind w:left="1440" w:hanging="360"/>
      </w:pPr>
      <w:rPr>
        <w:rFonts w:ascii="Times New Roman" w:hAnsi="Times New Roman"/>
      </w:rPr>
    </w:lvl>
    <w:lvl w:ilvl="2" w:tplc="0415001B">
      <w:start w:val="1"/>
      <w:numFmt w:val="decimal"/>
      <w:lvlText w:val="%3."/>
      <w:lvlJc w:val="left"/>
      <w:pPr>
        <w:tabs>
          <w:tab w:val="num" w:pos="2160"/>
        </w:tabs>
        <w:ind w:left="2160" w:hanging="36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decimal"/>
      <w:lvlText w:val="%5."/>
      <w:lvlJc w:val="left"/>
      <w:pPr>
        <w:tabs>
          <w:tab w:val="num" w:pos="3600"/>
        </w:tabs>
        <w:ind w:left="3600" w:hanging="360"/>
      </w:pPr>
      <w:rPr>
        <w:rFonts w:ascii="Times New Roman" w:hAnsi="Times New Roman"/>
      </w:rPr>
    </w:lvl>
    <w:lvl w:ilvl="5" w:tplc="0415001B">
      <w:start w:val="1"/>
      <w:numFmt w:val="decimal"/>
      <w:lvlText w:val="%6."/>
      <w:lvlJc w:val="left"/>
      <w:pPr>
        <w:tabs>
          <w:tab w:val="num" w:pos="4320"/>
        </w:tabs>
        <w:ind w:left="4320" w:hanging="36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decimal"/>
      <w:lvlText w:val="%8."/>
      <w:lvlJc w:val="left"/>
      <w:pPr>
        <w:tabs>
          <w:tab w:val="num" w:pos="5760"/>
        </w:tabs>
        <w:ind w:left="5760" w:hanging="360"/>
      </w:pPr>
      <w:rPr>
        <w:rFonts w:ascii="Times New Roman" w:hAnsi="Times New Roman"/>
      </w:rPr>
    </w:lvl>
    <w:lvl w:ilvl="8" w:tplc="0415001B">
      <w:start w:val="1"/>
      <w:numFmt w:val="decimal"/>
      <w:lvlText w:val="%9."/>
      <w:lvlJc w:val="left"/>
      <w:pPr>
        <w:tabs>
          <w:tab w:val="num" w:pos="6480"/>
        </w:tabs>
        <w:ind w:left="6480" w:hanging="360"/>
      </w:pPr>
      <w:rPr>
        <w:rFonts w:ascii="Times New Roman" w:hAnsi="Times New Roman"/>
      </w:rPr>
    </w:lvl>
  </w:abstractNum>
  <w:abstractNum w:abstractNumId="21">
    <w:nsid w:val="6E9E7332"/>
    <w:multiLevelType w:val="multilevel"/>
    <w:tmpl w:val="3158563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2">
    <w:nsid w:val="71870D1B"/>
    <w:multiLevelType w:val="hybridMultilevel"/>
    <w:tmpl w:val="3E6C4236"/>
    <w:lvl w:ilvl="0" w:tplc="8B4E9744">
      <w:start w:val="1"/>
      <w:numFmt w:val="lowerLetter"/>
      <w:lvlText w:val="%1)"/>
      <w:lvlJc w:val="left"/>
      <w:pPr>
        <w:ind w:left="720" w:hanging="360"/>
      </w:pPr>
      <w:rPr>
        <w:rFonts w:ascii="Arial" w:hAnsi="Arial" w:cs="Arial" w:hint="default"/>
      </w:rPr>
    </w:lvl>
    <w:lvl w:ilvl="1" w:tplc="04150019">
      <w:start w:val="1"/>
      <w:numFmt w:val="decimal"/>
      <w:lvlText w:val="%2."/>
      <w:lvlJc w:val="left"/>
      <w:pPr>
        <w:tabs>
          <w:tab w:val="num" w:pos="786"/>
        </w:tabs>
        <w:ind w:left="786" w:hanging="360"/>
      </w:pPr>
      <w:rPr>
        <w:rFonts w:ascii="Times New Roman" w:hAnsi="Times New Roman"/>
      </w:rPr>
    </w:lvl>
    <w:lvl w:ilvl="2" w:tplc="0415001B">
      <w:start w:val="1"/>
      <w:numFmt w:val="decimal"/>
      <w:lvlText w:val="%3."/>
      <w:lvlJc w:val="left"/>
      <w:pPr>
        <w:tabs>
          <w:tab w:val="num" w:pos="2160"/>
        </w:tabs>
        <w:ind w:left="2160" w:hanging="36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decimal"/>
      <w:lvlText w:val="%5."/>
      <w:lvlJc w:val="left"/>
      <w:pPr>
        <w:tabs>
          <w:tab w:val="num" w:pos="3600"/>
        </w:tabs>
        <w:ind w:left="3600" w:hanging="360"/>
      </w:pPr>
      <w:rPr>
        <w:rFonts w:ascii="Times New Roman" w:hAnsi="Times New Roman"/>
      </w:rPr>
    </w:lvl>
    <w:lvl w:ilvl="5" w:tplc="0415001B">
      <w:start w:val="1"/>
      <w:numFmt w:val="decimal"/>
      <w:lvlText w:val="%6."/>
      <w:lvlJc w:val="left"/>
      <w:pPr>
        <w:tabs>
          <w:tab w:val="num" w:pos="4320"/>
        </w:tabs>
        <w:ind w:left="4320" w:hanging="36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decimal"/>
      <w:lvlText w:val="%8."/>
      <w:lvlJc w:val="left"/>
      <w:pPr>
        <w:tabs>
          <w:tab w:val="num" w:pos="5760"/>
        </w:tabs>
        <w:ind w:left="5760" w:hanging="360"/>
      </w:pPr>
      <w:rPr>
        <w:rFonts w:ascii="Times New Roman" w:hAnsi="Times New Roman"/>
      </w:rPr>
    </w:lvl>
    <w:lvl w:ilvl="8" w:tplc="0415001B">
      <w:start w:val="1"/>
      <w:numFmt w:val="decimal"/>
      <w:lvlText w:val="%9."/>
      <w:lvlJc w:val="left"/>
      <w:pPr>
        <w:tabs>
          <w:tab w:val="num" w:pos="6480"/>
        </w:tabs>
        <w:ind w:left="6480" w:hanging="360"/>
      </w:pPr>
      <w:rPr>
        <w:rFonts w:ascii="Times New Roman" w:hAnsi="Times New Roman"/>
      </w:rPr>
    </w:lvl>
  </w:abstractNum>
  <w:abstractNum w:abstractNumId="23">
    <w:nsid w:val="72A90B85"/>
    <w:multiLevelType w:val="multilevel"/>
    <w:tmpl w:val="ED20862E"/>
    <w:lvl w:ilvl="0">
      <w:start w:val="1"/>
      <w:numFmt w:val="decimal"/>
      <w:lvlText w:val="%1."/>
      <w:lvlJc w:val="left"/>
      <w:pPr>
        <w:tabs>
          <w:tab w:val="num" w:pos="360"/>
        </w:tabs>
        <w:ind w:left="360" w:hanging="360"/>
      </w:pPr>
      <w:rPr>
        <w:rFonts w:ascii="Arial" w:hAnsi="Arial" w:cs="Arial" w:hint="default"/>
        <w:b w:val="0"/>
        <w:bCs w:val="0"/>
        <w:color w:val="auto"/>
      </w:rPr>
    </w:lvl>
    <w:lvl w:ilvl="1">
      <w:start w:val="1"/>
      <w:numFmt w:val="decimal"/>
      <w:lvlText w:val="%2."/>
      <w:lvlJc w:val="left"/>
      <w:pPr>
        <w:tabs>
          <w:tab w:val="num" w:pos="360"/>
        </w:tabs>
        <w:ind w:left="360" w:hanging="360"/>
      </w:pPr>
      <w:rPr>
        <w:rFonts w:ascii="Arial" w:hAnsi="Arial" w:cs="Arial" w:hint="default"/>
        <w:b w:val="0"/>
        <w:bCs w:val="0"/>
      </w:rPr>
    </w:lvl>
    <w:lvl w:ilvl="2">
      <w:start w:val="1"/>
      <w:numFmt w:val="lowerLetter"/>
      <w:lvlText w:val="%1.%2.%3"/>
      <w:lvlJc w:val="left"/>
      <w:pPr>
        <w:tabs>
          <w:tab w:val="num" w:pos="720"/>
        </w:tabs>
        <w:ind w:left="720" w:hanging="720"/>
      </w:pPr>
      <w:rPr>
        <w:rFonts w:ascii="Times New Roman" w:hAnsi="Times New Roman"/>
        <w:b/>
        <w:bCs/>
      </w:rPr>
    </w:lvl>
    <w:lvl w:ilvl="3">
      <w:start w:val="1"/>
      <w:numFmt w:val="decimal"/>
      <w:lvlText w:val="%1.%2.%3.%4"/>
      <w:lvlJc w:val="left"/>
      <w:pPr>
        <w:tabs>
          <w:tab w:val="num" w:pos="1080"/>
        </w:tabs>
        <w:ind w:left="1080" w:hanging="1080"/>
      </w:pPr>
      <w:rPr>
        <w:rFonts w:ascii="Times New Roman" w:hAnsi="Times New Roman"/>
        <w:b/>
        <w:bCs/>
      </w:rPr>
    </w:lvl>
    <w:lvl w:ilvl="4">
      <w:start w:val="1"/>
      <w:numFmt w:val="decimal"/>
      <w:lvlText w:val="%1.%2.%3.%4.%5"/>
      <w:lvlJc w:val="left"/>
      <w:pPr>
        <w:tabs>
          <w:tab w:val="num" w:pos="1080"/>
        </w:tabs>
        <w:ind w:left="1080" w:hanging="1080"/>
      </w:pPr>
      <w:rPr>
        <w:rFonts w:ascii="Times New Roman" w:hAnsi="Times New Roman"/>
        <w:b/>
        <w:bCs/>
      </w:rPr>
    </w:lvl>
    <w:lvl w:ilvl="5">
      <w:start w:val="1"/>
      <w:numFmt w:val="decimal"/>
      <w:lvlText w:val="%1.%2.%3.%4.%5.%6"/>
      <w:lvlJc w:val="left"/>
      <w:pPr>
        <w:tabs>
          <w:tab w:val="num" w:pos="1440"/>
        </w:tabs>
        <w:ind w:left="1440" w:hanging="1440"/>
      </w:pPr>
      <w:rPr>
        <w:rFonts w:ascii="Times New Roman" w:hAnsi="Times New Roman"/>
        <w:b/>
        <w:bCs/>
      </w:rPr>
    </w:lvl>
    <w:lvl w:ilvl="6">
      <w:start w:val="1"/>
      <w:numFmt w:val="decimal"/>
      <w:lvlText w:val="%1.%2.%3.%4.%5.%6.%7"/>
      <w:lvlJc w:val="left"/>
      <w:pPr>
        <w:tabs>
          <w:tab w:val="num" w:pos="1440"/>
        </w:tabs>
        <w:ind w:left="1440" w:hanging="1440"/>
      </w:pPr>
      <w:rPr>
        <w:rFonts w:ascii="Times New Roman" w:hAnsi="Times New Roman"/>
        <w:b/>
        <w:bCs/>
      </w:rPr>
    </w:lvl>
    <w:lvl w:ilvl="7">
      <w:start w:val="1"/>
      <w:numFmt w:val="decimal"/>
      <w:lvlText w:val="%1.%2.%3.%4.%5.%6.%7.%8"/>
      <w:lvlJc w:val="left"/>
      <w:pPr>
        <w:tabs>
          <w:tab w:val="num" w:pos="1800"/>
        </w:tabs>
        <w:ind w:left="1800" w:hanging="1800"/>
      </w:pPr>
      <w:rPr>
        <w:rFonts w:ascii="Times New Roman" w:hAnsi="Times New Roman"/>
        <w:b/>
        <w:bCs/>
      </w:rPr>
    </w:lvl>
    <w:lvl w:ilvl="8">
      <w:start w:val="1"/>
      <w:numFmt w:val="decimal"/>
      <w:lvlText w:val="%1.%2.%3.%4.%5.%6.%7.%8.%9"/>
      <w:lvlJc w:val="left"/>
      <w:pPr>
        <w:tabs>
          <w:tab w:val="num" w:pos="1800"/>
        </w:tabs>
        <w:ind w:left="1800" w:hanging="1800"/>
      </w:pPr>
      <w:rPr>
        <w:rFonts w:ascii="Times New Roman" w:hAnsi="Times New Roman"/>
        <w:b/>
        <w:bCs/>
      </w:rPr>
    </w:lvl>
  </w:abstractNum>
  <w:abstractNum w:abstractNumId="24">
    <w:nsid w:val="792A0972"/>
    <w:multiLevelType w:val="hybridMultilevel"/>
    <w:tmpl w:val="3B967186"/>
    <w:lvl w:ilvl="0" w:tplc="35ECED58">
      <w:start w:val="1"/>
      <w:numFmt w:val="decimal"/>
      <w:lvlText w:val="%1."/>
      <w:lvlJc w:val="left"/>
      <w:pPr>
        <w:ind w:left="1506" w:hanging="360"/>
      </w:pPr>
      <w:rPr>
        <w:rFonts w:ascii="Arial" w:hAnsi="Arial" w:cs="Arial"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nsid w:val="7A973D2A"/>
    <w:multiLevelType w:val="hybridMultilevel"/>
    <w:tmpl w:val="49F6AFAA"/>
    <w:lvl w:ilvl="0" w:tplc="9EBC11F6">
      <w:start w:val="1"/>
      <w:numFmt w:val="decimal"/>
      <w:lvlText w:val="%1."/>
      <w:lvlJc w:val="left"/>
      <w:pPr>
        <w:ind w:left="365" w:hanging="360"/>
      </w:pPr>
      <w:rPr>
        <w:rFonts w:ascii="Arial" w:hAnsi="Arial" w:cs="Arial" w:hint="default"/>
      </w:rPr>
    </w:lvl>
    <w:lvl w:ilvl="1" w:tplc="90162062">
      <w:start w:val="1"/>
      <w:numFmt w:val="decimal"/>
      <w:lvlText w:val="%2)"/>
      <w:lvlJc w:val="left"/>
      <w:pPr>
        <w:ind w:left="1085" w:hanging="360"/>
      </w:pPr>
      <w:rPr>
        <w:rFonts w:ascii="Arial" w:hAnsi="Arial" w:cs="Arial" w:hint="default"/>
      </w:rPr>
    </w:lvl>
    <w:lvl w:ilvl="2" w:tplc="0415001B">
      <w:start w:val="1"/>
      <w:numFmt w:val="decimal"/>
      <w:lvlText w:val="%3."/>
      <w:lvlJc w:val="left"/>
      <w:pPr>
        <w:tabs>
          <w:tab w:val="num" w:pos="1805"/>
        </w:tabs>
        <w:ind w:left="1805" w:hanging="360"/>
      </w:pPr>
      <w:rPr>
        <w:rFonts w:ascii="Times New Roman" w:hAnsi="Times New Roman"/>
      </w:rPr>
    </w:lvl>
    <w:lvl w:ilvl="3" w:tplc="0415000F">
      <w:start w:val="1"/>
      <w:numFmt w:val="decimal"/>
      <w:lvlText w:val="%4."/>
      <w:lvlJc w:val="left"/>
      <w:pPr>
        <w:tabs>
          <w:tab w:val="num" w:pos="2525"/>
        </w:tabs>
        <w:ind w:left="2525" w:hanging="360"/>
      </w:pPr>
      <w:rPr>
        <w:rFonts w:ascii="Times New Roman" w:hAnsi="Times New Roman"/>
      </w:rPr>
    </w:lvl>
    <w:lvl w:ilvl="4" w:tplc="04150019">
      <w:start w:val="1"/>
      <w:numFmt w:val="decimal"/>
      <w:lvlText w:val="%5."/>
      <w:lvlJc w:val="left"/>
      <w:pPr>
        <w:tabs>
          <w:tab w:val="num" w:pos="3245"/>
        </w:tabs>
        <w:ind w:left="3245" w:hanging="360"/>
      </w:pPr>
      <w:rPr>
        <w:rFonts w:ascii="Times New Roman" w:hAnsi="Times New Roman"/>
      </w:rPr>
    </w:lvl>
    <w:lvl w:ilvl="5" w:tplc="0415001B">
      <w:start w:val="1"/>
      <w:numFmt w:val="decimal"/>
      <w:lvlText w:val="%6."/>
      <w:lvlJc w:val="left"/>
      <w:pPr>
        <w:tabs>
          <w:tab w:val="num" w:pos="3965"/>
        </w:tabs>
        <w:ind w:left="3965" w:hanging="360"/>
      </w:pPr>
      <w:rPr>
        <w:rFonts w:ascii="Times New Roman" w:hAnsi="Times New Roman"/>
      </w:rPr>
    </w:lvl>
    <w:lvl w:ilvl="6" w:tplc="0415000F">
      <w:start w:val="1"/>
      <w:numFmt w:val="decimal"/>
      <w:lvlText w:val="%7."/>
      <w:lvlJc w:val="left"/>
      <w:pPr>
        <w:tabs>
          <w:tab w:val="num" w:pos="4685"/>
        </w:tabs>
        <w:ind w:left="4685" w:hanging="360"/>
      </w:pPr>
      <w:rPr>
        <w:rFonts w:ascii="Times New Roman" w:hAnsi="Times New Roman"/>
      </w:rPr>
    </w:lvl>
    <w:lvl w:ilvl="7" w:tplc="04150019">
      <w:start w:val="1"/>
      <w:numFmt w:val="decimal"/>
      <w:lvlText w:val="%8."/>
      <w:lvlJc w:val="left"/>
      <w:pPr>
        <w:tabs>
          <w:tab w:val="num" w:pos="5405"/>
        </w:tabs>
        <w:ind w:left="5405" w:hanging="360"/>
      </w:pPr>
      <w:rPr>
        <w:rFonts w:ascii="Times New Roman" w:hAnsi="Times New Roman"/>
      </w:rPr>
    </w:lvl>
    <w:lvl w:ilvl="8" w:tplc="0415001B">
      <w:start w:val="1"/>
      <w:numFmt w:val="decimal"/>
      <w:lvlText w:val="%9."/>
      <w:lvlJc w:val="left"/>
      <w:pPr>
        <w:tabs>
          <w:tab w:val="num" w:pos="6125"/>
        </w:tabs>
        <w:ind w:left="6125" w:hanging="360"/>
      </w:pPr>
      <w:rPr>
        <w:rFonts w:ascii="Times New Roman" w:hAnsi="Times New Roman"/>
      </w:rPr>
    </w:lvl>
  </w:abstractNum>
  <w:abstractNum w:abstractNumId="26">
    <w:nsid w:val="7B7C15BB"/>
    <w:multiLevelType w:val="hybridMultilevel"/>
    <w:tmpl w:val="B78633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7E414C0C"/>
    <w:multiLevelType w:val="hybridMultilevel"/>
    <w:tmpl w:val="AC328990"/>
    <w:lvl w:ilvl="0" w:tplc="C60EBA64">
      <w:start w:val="1"/>
      <w:numFmt w:val="decimal"/>
      <w:lvlText w:val="%1."/>
      <w:lvlJc w:val="left"/>
      <w:pPr>
        <w:tabs>
          <w:tab w:val="num" w:pos="0"/>
        </w:tabs>
        <w:ind w:left="284" w:hanging="284"/>
      </w:pPr>
      <w:rPr>
        <w:rFonts w:ascii="Arial" w:hAnsi="Arial" w:cs="Arial" w:hint="default"/>
      </w:rPr>
    </w:lvl>
    <w:lvl w:ilvl="1" w:tplc="04150019">
      <w:start w:val="1"/>
      <w:numFmt w:val="decimal"/>
      <w:lvlText w:val="%2."/>
      <w:lvlJc w:val="left"/>
      <w:pPr>
        <w:tabs>
          <w:tab w:val="num" w:pos="1440"/>
        </w:tabs>
        <w:ind w:left="1440" w:hanging="360"/>
      </w:pPr>
      <w:rPr>
        <w:rFonts w:ascii="Times New Roman" w:hAnsi="Times New Roman"/>
      </w:rPr>
    </w:lvl>
    <w:lvl w:ilvl="2" w:tplc="0415001B">
      <w:start w:val="1"/>
      <w:numFmt w:val="decimal"/>
      <w:lvlText w:val="%3."/>
      <w:lvlJc w:val="left"/>
      <w:pPr>
        <w:tabs>
          <w:tab w:val="num" w:pos="2160"/>
        </w:tabs>
        <w:ind w:left="2160" w:hanging="36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decimal"/>
      <w:lvlText w:val="%5."/>
      <w:lvlJc w:val="left"/>
      <w:pPr>
        <w:tabs>
          <w:tab w:val="num" w:pos="3600"/>
        </w:tabs>
        <w:ind w:left="3600" w:hanging="360"/>
      </w:pPr>
      <w:rPr>
        <w:rFonts w:ascii="Times New Roman" w:hAnsi="Times New Roman"/>
      </w:rPr>
    </w:lvl>
    <w:lvl w:ilvl="5" w:tplc="0415001B">
      <w:start w:val="1"/>
      <w:numFmt w:val="decimal"/>
      <w:lvlText w:val="%6."/>
      <w:lvlJc w:val="left"/>
      <w:pPr>
        <w:tabs>
          <w:tab w:val="num" w:pos="4320"/>
        </w:tabs>
        <w:ind w:left="4320" w:hanging="36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decimal"/>
      <w:lvlText w:val="%8."/>
      <w:lvlJc w:val="left"/>
      <w:pPr>
        <w:tabs>
          <w:tab w:val="num" w:pos="5760"/>
        </w:tabs>
        <w:ind w:left="5760" w:hanging="360"/>
      </w:pPr>
      <w:rPr>
        <w:rFonts w:ascii="Times New Roman" w:hAnsi="Times New Roman"/>
      </w:rPr>
    </w:lvl>
    <w:lvl w:ilvl="8" w:tplc="0415001B">
      <w:start w:val="1"/>
      <w:numFmt w:val="decimal"/>
      <w:lvlText w:val="%9."/>
      <w:lvlJc w:val="left"/>
      <w:pPr>
        <w:tabs>
          <w:tab w:val="num" w:pos="6480"/>
        </w:tabs>
        <w:ind w:left="6480" w:hanging="360"/>
      </w:pPr>
      <w:rPr>
        <w:rFonts w:ascii="Times New Roman" w:hAnsi="Times New Roman"/>
      </w:rPr>
    </w:lvl>
  </w:abstractNum>
  <w:abstractNum w:abstractNumId="28">
    <w:nsid w:val="7F1B7A15"/>
    <w:multiLevelType w:val="hybridMultilevel"/>
    <w:tmpl w:val="3BE05FDE"/>
    <w:lvl w:ilvl="0" w:tplc="2F2AB826">
      <w:start w:val="1"/>
      <w:numFmt w:val="decimal"/>
      <w:lvlText w:val="%1."/>
      <w:lvlJc w:val="left"/>
      <w:pPr>
        <w:tabs>
          <w:tab w:val="num" w:pos="360"/>
        </w:tabs>
        <w:ind w:left="360" w:hanging="360"/>
      </w:pPr>
      <w:rPr>
        <w:rFonts w:ascii="Arial" w:hAnsi="Arial" w:cs="Arial" w:hint="default"/>
        <w:b w:val="0"/>
        <w:bCs w:val="0"/>
        <w:i w:val="0"/>
        <w:iCs w:val="0"/>
      </w:rPr>
    </w:lvl>
    <w:lvl w:ilvl="1" w:tplc="347493F2">
      <w:start w:val="1"/>
      <w:numFmt w:val="lowerLetter"/>
      <w:lvlText w:val="%2)"/>
      <w:lvlJc w:val="left"/>
      <w:pPr>
        <w:tabs>
          <w:tab w:val="num" w:pos="1080"/>
        </w:tabs>
        <w:ind w:left="1080" w:hanging="360"/>
      </w:pPr>
      <w:rPr>
        <w:rFonts w:ascii="Arial" w:hAnsi="Arial" w:cs="Arial" w:hint="default"/>
      </w:rPr>
    </w:lvl>
    <w:lvl w:ilvl="2" w:tplc="0415001B">
      <w:start w:val="1"/>
      <w:numFmt w:val="decimal"/>
      <w:lvlText w:val="%3."/>
      <w:lvlJc w:val="left"/>
      <w:pPr>
        <w:tabs>
          <w:tab w:val="num" w:pos="2160"/>
        </w:tabs>
        <w:ind w:left="2160" w:hanging="36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decimal"/>
      <w:lvlText w:val="%5."/>
      <w:lvlJc w:val="left"/>
      <w:pPr>
        <w:tabs>
          <w:tab w:val="num" w:pos="3600"/>
        </w:tabs>
        <w:ind w:left="3600" w:hanging="360"/>
      </w:pPr>
      <w:rPr>
        <w:rFonts w:ascii="Times New Roman" w:hAnsi="Times New Roman"/>
      </w:rPr>
    </w:lvl>
    <w:lvl w:ilvl="5" w:tplc="0415001B">
      <w:start w:val="1"/>
      <w:numFmt w:val="decimal"/>
      <w:lvlText w:val="%6."/>
      <w:lvlJc w:val="left"/>
      <w:pPr>
        <w:tabs>
          <w:tab w:val="num" w:pos="4320"/>
        </w:tabs>
        <w:ind w:left="4320" w:hanging="36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decimal"/>
      <w:lvlText w:val="%8."/>
      <w:lvlJc w:val="left"/>
      <w:pPr>
        <w:tabs>
          <w:tab w:val="num" w:pos="5760"/>
        </w:tabs>
        <w:ind w:left="5760" w:hanging="360"/>
      </w:pPr>
      <w:rPr>
        <w:rFonts w:ascii="Times New Roman" w:hAnsi="Times New Roman"/>
      </w:rPr>
    </w:lvl>
    <w:lvl w:ilvl="8" w:tplc="0415001B">
      <w:start w:val="1"/>
      <w:numFmt w:val="decimal"/>
      <w:lvlText w:val="%9."/>
      <w:lvlJc w:val="left"/>
      <w:pPr>
        <w:tabs>
          <w:tab w:val="num" w:pos="6480"/>
        </w:tabs>
        <w:ind w:left="6480" w:hanging="360"/>
      </w:pPr>
      <w:rPr>
        <w:rFonts w:ascii="Times New Roman" w:hAnsi="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3"/>
  </w:num>
  <w:num w:numId="18">
    <w:abstractNumId w:val="26"/>
  </w:num>
  <w:num w:numId="19">
    <w:abstractNumId w:val="6"/>
  </w:num>
  <w:num w:numId="20">
    <w:abstractNumId w:val="24"/>
  </w:num>
  <w:num w:numId="21">
    <w:abstractNumId w:val="4"/>
  </w:num>
  <w:num w:numId="22">
    <w:abstractNumId w:val="8"/>
  </w:num>
  <w:num w:numId="23">
    <w:abstractNumId w:val="22"/>
  </w:num>
  <w:num w:numId="24">
    <w:abstractNumId w:val="2"/>
  </w:num>
  <w:num w:numId="25">
    <w:abstractNumId w:val="17"/>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7"/>
  </w:num>
  <w:num w:numId="29">
    <w:abstractNumId w:val="21"/>
  </w:num>
  <w:num w:numId="30">
    <w:abstractNumId w:val="5"/>
  </w:num>
  <w:num w:numId="31">
    <w:abstractNumId w:val="0"/>
  </w:num>
  <w:num w:numId="32">
    <w:abstractNumId w:val="19"/>
  </w:num>
  <w:num w:numId="33">
    <w:abstractNumId w:val="1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EF"/>
    <w:rsid w:val="000074BD"/>
    <w:rsid w:val="00044761"/>
    <w:rsid w:val="00060627"/>
    <w:rsid w:val="00071193"/>
    <w:rsid w:val="000822E1"/>
    <w:rsid w:val="000872FC"/>
    <w:rsid w:val="000922F0"/>
    <w:rsid w:val="000A1E37"/>
    <w:rsid w:val="000C0866"/>
    <w:rsid w:val="000F299B"/>
    <w:rsid w:val="00117C19"/>
    <w:rsid w:val="001802EF"/>
    <w:rsid w:val="00182EBC"/>
    <w:rsid w:val="00183514"/>
    <w:rsid w:val="00193B2B"/>
    <w:rsid w:val="001C48C7"/>
    <w:rsid w:val="001F1FDD"/>
    <w:rsid w:val="00217AA2"/>
    <w:rsid w:val="00222467"/>
    <w:rsid w:val="00223FBE"/>
    <w:rsid w:val="00242683"/>
    <w:rsid w:val="002541D2"/>
    <w:rsid w:val="002718D7"/>
    <w:rsid w:val="0027717C"/>
    <w:rsid w:val="0028482E"/>
    <w:rsid w:val="00322653"/>
    <w:rsid w:val="00362D8B"/>
    <w:rsid w:val="003649B9"/>
    <w:rsid w:val="003777BC"/>
    <w:rsid w:val="003859AF"/>
    <w:rsid w:val="003A1D6A"/>
    <w:rsid w:val="003A630E"/>
    <w:rsid w:val="003C47E7"/>
    <w:rsid w:val="003D4A79"/>
    <w:rsid w:val="00401EDD"/>
    <w:rsid w:val="00421907"/>
    <w:rsid w:val="00427743"/>
    <w:rsid w:val="004522EB"/>
    <w:rsid w:val="00475F2E"/>
    <w:rsid w:val="0048394B"/>
    <w:rsid w:val="004A17D8"/>
    <w:rsid w:val="004C0B31"/>
    <w:rsid w:val="004E3B67"/>
    <w:rsid w:val="004E43F6"/>
    <w:rsid w:val="004F38C5"/>
    <w:rsid w:val="00507446"/>
    <w:rsid w:val="005210D7"/>
    <w:rsid w:val="0052591C"/>
    <w:rsid w:val="005427D7"/>
    <w:rsid w:val="00580C9A"/>
    <w:rsid w:val="005860FD"/>
    <w:rsid w:val="00594C09"/>
    <w:rsid w:val="005A0768"/>
    <w:rsid w:val="00612787"/>
    <w:rsid w:val="0062663F"/>
    <w:rsid w:val="006330BA"/>
    <w:rsid w:val="006342D0"/>
    <w:rsid w:val="006443C8"/>
    <w:rsid w:val="00661A10"/>
    <w:rsid w:val="006629B0"/>
    <w:rsid w:val="006752DA"/>
    <w:rsid w:val="00681376"/>
    <w:rsid w:val="00682640"/>
    <w:rsid w:val="006A21F5"/>
    <w:rsid w:val="006A28C3"/>
    <w:rsid w:val="006E41C7"/>
    <w:rsid w:val="00700499"/>
    <w:rsid w:val="00726D7B"/>
    <w:rsid w:val="0073704A"/>
    <w:rsid w:val="00752F5F"/>
    <w:rsid w:val="00776CB8"/>
    <w:rsid w:val="007945E7"/>
    <w:rsid w:val="007C550F"/>
    <w:rsid w:val="007D388F"/>
    <w:rsid w:val="00810A5C"/>
    <w:rsid w:val="0086359B"/>
    <w:rsid w:val="00863ADB"/>
    <w:rsid w:val="008655E6"/>
    <w:rsid w:val="008909B3"/>
    <w:rsid w:val="008B0EC0"/>
    <w:rsid w:val="00904C42"/>
    <w:rsid w:val="009240ED"/>
    <w:rsid w:val="00955163"/>
    <w:rsid w:val="009613A7"/>
    <w:rsid w:val="009628B7"/>
    <w:rsid w:val="009814D5"/>
    <w:rsid w:val="009F3FBD"/>
    <w:rsid w:val="00A139B8"/>
    <w:rsid w:val="00A34758"/>
    <w:rsid w:val="00A77394"/>
    <w:rsid w:val="00AA498B"/>
    <w:rsid w:val="00AB49F0"/>
    <w:rsid w:val="00AC7B1B"/>
    <w:rsid w:val="00AD0B84"/>
    <w:rsid w:val="00AD7A6B"/>
    <w:rsid w:val="00B00E76"/>
    <w:rsid w:val="00B066F8"/>
    <w:rsid w:val="00B8502B"/>
    <w:rsid w:val="00B955C6"/>
    <w:rsid w:val="00BD7BE3"/>
    <w:rsid w:val="00BE5C33"/>
    <w:rsid w:val="00C6245D"/>
    <w:rsid w:val="00C72031"/>
    <w:rsid w:val="00CA32C6"/>
    <w:rsid w:val="00CB4178"/>
    <w:rsid w:val="00CE1AD2"/>
    <w:rsid w:val="00D762F1"/>
    <w:rsid w:val="00D82C63"/>
    <w:rsid w:val="00D8696E"/>
    <w:rsid w:val="00DA0038"/>
    <w:rsid w:val="00DA010A"/>
    <w:rsid w:val="00DB07DD"/>
    <w:rsid w:val="00DB6060"/>
    <w:rsid w:val="00DE79AE"/>
    <w:rsid w:val="00DF1FB9"/>
    <w:rsid w:val="00E63408"/>
    <w:rsid w:val="00E762FF"/>
    <w:rsid w:val="00E81DE7"/>
    <w:rsid w:val="00E918C7"/>
    <w:rsid w:val="00E924FC"/>
    <w:rsid w:val="00EB3C01"/>
    <w:rsid w:val="00EF0CE6"/>
    <w:rsid w:val="00F201C6"/>
    <w:rsid w:val="00F37921"/>
    <w:rsid w:val="00F418D9"/>
    <w:rsid w:val="00F54276"/>
    <w:rsid w:val="00F76B6A"/>
    <w:rsid w:val="00FC0856"/>
    <w:rsid w:val="00FD18DC"/>
    <w:rsid w:val="00FD6D29"/>
    <w:rsid w:val="00FD7D38"/>
    <w:rsid w:val="00FE60EB"/>
    <w:rsid w:val="00FF24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2E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802EF"/>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1802E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802EF"/>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1802EF"/>
    <w:rPr>
      <w:rFonts w:ascii="Times New Roman" w:eastAsia="Times New Roman" w:hAnsi="Times New Roman" w:cs="Times New Roman"/>
      <w:sz w:val="24"/>
      <w:szCs w:val="24"/>
      <w:lang w:eastAsia="pl-PL"/>
    </w:rPr>
  </w:style>
  <w:style w:type="character" w:styleId="Hipercze">
    <w:name w:val="Hyperlink"/>
    <w:uiPriority w:val="99"/>
    <w:rsid w:val="001802EF"/>
    <w:rPr>
      <w:rFonts w:ascii="Times New Roman" w:hAnsi="Times New Roman" w:cs="Times New Roman"/>
      <w:color w:val="0000FF"/>
      <w:u w:val="single"/>
    </w:rPr>
  </w:style>
  <w:style w:type="paragraph" w:styleId="Akapitzlist">
    <w:name w:val="List Paragraph"/>
    <w:basedOn w:val="Normalny"/>
    <w:uiPriority w:val="99"/>
    <w:qFormat/>
    <w:rsid w:val="001802EF"/>
    <w:pPr>
      <w:spacing w:after="200" w:line="276" w:lineRule="auto"/>
      <w:ind w:left="720"/>
    </w:pPr>
    <w:rPr>
      <w:rFonts w:eastAsia="Times New Roman" w:cs="Calibri"/>
    </w:rPr>
  </w:style>
  <w:style w:type="paragraph" w:styleId="Tekstpodstawowy">
    <w:name w:val="Body Text"/>
    <w:basedOn w:val="Normalny"/>
    <w:link w:val="TekstpodstawowyZnak"/>
    <w:uiPriority w:val="99"/>
    <w:rsid w:val="001802EF"/>
    <w:pPr>
      <w:spacing w:after="200" w:line="276" w:lineRule="auto"/>
      <w:jc w:val="center"/>
    </w:pPr>
    <w:rPr>
      <w:rFonts w:eastAsia="Times New Roman" w:cs="Calibri"/>
      <w:b/>
      <w:bCs/>
      <w:sz w:val="20"/>
      <w:szCs w:val="20"/>
    </w:rPr>
  </w:style>
  <w:style w:type="character" w:customStyle="1" w:styleId="TekstpodstawowyZnak">
    <w:name w:val="Tekst podstawowy Znak"/>
    <w:basedOn w:val="Domylnaczcionkaakapitu"/>
    <w:link w:val="Tekstpodstawowy"/>
    <w:uiPriority w:val="99"/>
    <w:rsid w:val="001802EF"/>
    <w:rPr>
      <w:rFonts w:ascii="Calibri" w:eastAsia="Times New Roman" w:hAnsi="Calibri" w:cs="Calibri"/>
      <w:b/>
      <w:bCs/>
      <w:sz w:val="20"/>
      <w:szCs w:val="20"/>
    </w:rPr>
  </w:style>
  <w:style w:type="character" w:styleId="Odwoaniedokomentarza">
    <w:name w:val="annotation reference"/>
    <w:uiPriority w:val="99"/>
    <w:semiHidden/>
    <w:unhideWhenUsed/>
    <w:rsid w:val="001802EF"/>
    <w:rPr>
      <w:sz w:val="16"/>
      <w:szCs w:val="16"/>
    </w:rPr>
  </w:style>
  <w:style w:type="paragraph" w:styleId="Tekstkomentarza">
    <w:name w:val="annotation text"/>
    <w:basedOn w:val="Normalny"/>
    <w:link w:val="TekstkomentarzaZnak"/>
    <w:uiPriority w:val="99"/>
    <w:semiHidden/>
    <w:unhideWhenUsed/>
    <w:rsid w:val="001802EF"/>
    <w:pPr>
      <w:spacing w:after="200" w:line="240" w:lineRule="auto"/>
    </w:pPr>
    <w:rPr>
      <w:rFonts w:eastAsia="Times New Roman" w:cs="Calibri"/>
      <w:sz w:val="20"/>
      <w:szCs w:val="20"/>
    </w:rPr>
  </w:style>
  <w:style w:type="character" w:customStyle="1" w:styleId="TekstkomentarzaZnak">
    <w:name w:val="Tekst komentarza Znak"/>
    <w:basedOn w:val="Domylnaczcionkaakapitu"/>
    <w:link w:val="Tekstkomentarza"/>
    <w:uiPriority w:val="99"/>
    <w:semiHidden/>
    <w:rsid w:val="001802EF"/>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802EF"/>
    <w:rPr>
      <w:b/>
      <w:bCs/>
    </w:rPr>
  </w:style>
  <w:style w:type="character" w:customStyle="1" w:styleId="TematkomentarzaZnak">
    <w:name w:val="Temat komentarza Znak"/>
    <w:basedOn w:val="TekstkomentarzaZnak"/>
    <w:link w:val="Tematkomentarza"/>
    <w:uiPriority w:val="99"/>
    <w:semiHidden/>
    <w:rsid w:val="001802EF"/>
    <w:rPr>
      <w:rFonts w:ascii="Calibri" w:eastAsia="Times New Roman" w:hAnsi="Calibri" w:cs="Calibri"/>
      <w:b/>
      <w:bCs/>
      <w:sz w:val="20"/>
      <w:szCs w:val="20"/>
    </w:rPr>
  </w:style>
  <w:style w:type="paragraph" w:styleId="Tekstdymka">
    <w:name w:val="Balloon Text"/>
    <w:basedOn w:val="Normalny"/>
    <w:link w:val="TekstdymkaZnak"/>
    <w:uiPriority w:val="99"/>
    <w:semiHidden/>
    <w:unhideWhenUsed/>
    <w:rsid w:val="001802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1802EF"/>
    <w:rPr>
      <w:rFonts w:ascii="Tahoma" w:eastAsia="Times New Roman" w:hAnsi="Tahoma" w:cs="Tahoma"/>
      <w:sz w:val="16"/>
      <w:szCs w:val="16"/>
    </w:rPr>
  </w:style>
  <w:style w:type="paragraph" w:styleId="Poprawka">
    <w:name w:val="Revision"/>
    <w:hidden/>
    <w:uiPriority w:val="99"/>
    <w:semiHidden/>
    <w:rsid w:val="001802EF"/>
    <w:pPr>
      <w:spacing w:after="0" w:line="240" w:lineRule="auto"/>
    </w:pPr>
    <w:rPr>
      <w:rFonts w:ascii="Calibri" w:eastAsia="Times New Roman" w:hAnsi="Calibri" w:cs="Calibri"/>
    </w:rPr>
  </w:style>
  <w:style w:type="character" w:customStyle="1" w:styleId="Nierozpoznanawzmianka1">
    <w:name w:val="Nierozpoznana wzmianka1"/>
    <w:uiPriority w:val="99"/>
    <w:semiHidden/>
    <w:unhideWhenUsed/>
    <w:rsid w:val="001802EF"/>
    <w:rPr>
      <w:color w:val="605E5C"/>
      <w:shd w:val="clear" w:color="auto" w:fill="E1DFDD"/>
    </w:rPr>
  </w:style>
  <w:style w:type="character" w:customStyle="1" w:styleId="Nierozpoznanawzmianka2">
    <w:name w:val="Nierozpoznana wzmianka2"/>
    <w:uiPriority w:val="99"/>
    <w:semiHidden/>
    <w:unhideWhenUsed/>
    <w:rsid w:val="001802EF"/>
    <w:rPr>
      <w:color w:val="605E5C"/>
      <w:shd w:val="clear" w:color="auto" w:fill="E1DFDD"/>
    </w:rPr>
  </w:style>
  <w:style w:type="paragraph" w:customStyle="1" w:styleId="Paragraf">
    <w:name w:val="Paragraf"/>
    <w:basedOn w:val="Akapitzlist"/>
    <w:link w:val="ParagrafZnak"/>
    <w:qFormat/>
    <w:rsid w:val="001802EF"/>
    <w:pPr>
      <w:numPr>
        <w:numId w:val="24"/>
      </w:numPr>
      <w:autoSpaceDE w:val="0"/>
      <w:autoSpaceDN w:val="0"/>
      <w:adjustRightInd w:val="0"/>
      <w:spacing w:after="0" w:line="240" w:lineRule="auto"/>
      <w:contextualSpacing/>
      <w:jc w:val="center"/>
    </w:pPr>
    <w:rPr>
      <w:rFonts w:eastAsia="Calibri" w:cs="Times New Roman"/>
    </w:rPr>
  </w:style>
  <w:style w:type="paragraph" w:customStyle="1" w:styleId="ust1">
    <w:name w:val="ust.1"/>
    <w:basedOn w:val="Akapitzlist"/>
    <w:link w:val="ust1Znak"/>
    <w:qFormat/>
    <w:rsid w:val="001802EF"/>
    <w:pPr>
      <w:numPr>
        <w:ilvl w:val="1"/>
        <w:numId w:val="24"/>
      </w:numPr>
      <w:autoSpaceDE w:val="0"/>
      <w:autoSpaceDN w:val="0"/>
      <w:adjustRightInd w:val="0"/>
      <w:spacing w:after="0" w:line="240" w:lineRule="auto"/>
      <w:contextualSpacing/>
      <w:jc w:val="both"/>
    </w:pPr>
    <w:rPr>
      <w:rFonts w:eastAsia="Calibri" w:cs="Times New Roman"/>
      <w:sz w:val="20"/>
      <w:szCs w:val="20"/>
    </w:rPr>
  </w:style>
  <w:style w:type="character" w:customStyle="1" w:styleId="ParagrafZnak">
    <w:name w:val="Paragraf Znak"/>
    <w:link w:val="Paragraf"/>
    <w:rsid w:val="001802EF"/>
    <w:rPr>
      <w:rFonts w:ascii="Calibri" w:eastAsia="Calibri" w:hAnsi="Calibri" w:cs="Times New Roman"/>
    </w:rPr>
  </w:style>
  <w:style w:type="paragraph" w:customStyle="1" w:styleId="ustpkta">
    <w:name w:val="ust. pkt a)"/>
    <w:basedOn w:val="ust1"/>
    <w:link w:val="ustpktaZnak"/>
    <w:qFormat/>
    <w:rsid w:val="001802EF"/>
    <w:pPr>
      <w:numPr>
        <w:ilvl w:val="2"/>
      </w:numPr>
    </w:pPr>
    <w:rPr>
      <w:rFonts w:ascii="Times New Roman" w:hAnsi="Times New Roman"/>
    </w:rPr>
  </w:style>
  <w:style w:type="character" w:customStyle="1" w:styleId="ust1Znak">
    <w:name w:val="ust.1 Znak"/>
    <w:link w:val="ust1"/>
    <w:rsid w:val="001802EF"/>
    <w:rPr>
      <w:rFonts w:ascii="Calibri" w:eastAsia="Calibri" w:hAnsi="Calibri" w:cs="Times New Roman"/>
      <w:sz w:val="20"/>
      <w:szCs w:val="20"/>
    </w:rPr>
  </w:style>
  <w:style w:type="paragraph" w:customStyle="1" w:styleId="ustppkt1">
    <w:name w:val="ust. ppkt (1)"/>
    <w:basedOn w:val="ustpkta"/>
    <w:qFormat/>
    <w:rsid w:val="001802EF"/>
    <w:pPr>
      <w:numPr>
        <w:ilvl w:val="3"/>
      </w:numPr>
      <w:tabs>
        <w:tab w:val="num" w:pos="1080"/>
      </w:tabs>
      <w:ind w:left="1080" w:hanging="1080"/>
    </w:pPr>
  </w:style>
  <w:style w:type="character" w:customStyle="1" w:styleId="ustpktaZnak">
    <w:name w:val="ust. pkt a) Znak"/>
    <w:link w:val="ustpkta"/>
    <w:rsid w:val="001802EF"/>
    <w:rPr>
      <w:rFonts w:ascii="Times New Roman" w:eastAsia="Calibri" w:hAnsi="Times New Roman" w:cs="Times New Roman"/>
      <w:sz w:val="20"/>
      <w:szCs w:val="20"/>
    </w:rPr>
  </w:style>
  <w:style w:type="paragraph" w:customStyle="1" w:styleId="parnagwek">
    <w:name w:val="par. nagówek"/>
    <w:basedOn w:val="ustpkta"/>
    <w:link w:val="parnagwekZnak"/>
    <w:qFormat/>
    <w:rsid w:val="001802EF"/>
    <w:pPr>
      <w:numPr>
        <w:ilvl w:val="0"/>
        <w:numId w:val="0"/>
      </w:numPr>
      <w:ind w:left="1080"/>
      <w:jc w:val="center"/>
    </w:pPr>
    <w:rPr>
      <w:b/>
    </w:rPr>
  </w:style>
  <w:style w:type="character" w:customStyle="1" w:styleId="parnagwekZnak">
    <w:name w:val="par. nagówek Znak"/>
    <w:link w:val="parnagwek"/>
    <w:rsid w:val="001802EF"/>
    <w:rPr>
      <w:rFonts w:ascii="Times New Roman" w:eastAsia="Calibri" w:hAnsi="Times New Roman" w:cs="Times New Roman"/>
      <w:b/>
      <w:sz w:val="20"/>
      <w:szCs w:val="20"/>
    </w:rPr>
  </w:style>
  <w:style w:type="character" w:customStyle="1" w:styleId="NagwekZnak1">
    <w:name w:val="Nagłówek Znak1"/>
    <w:uiPriority w:val="99"/>
    <w:rsid w:val="001802EF"/>
    <w:rPr>
      <w:rFonts w:ascii="Times New Roman" w:eastAsia="Times New Roman" w:hAnsi="Times New Roman"/>
      <w:sz w:val="24"/>
      <w:szCs w:val="24"/>
      <w:lang w:val="en-US"/>
    </w:rPr>
  </w:style>
  <w:style w:type="paragraph" w:customStyle="1" w:styleId="Default">
    <w:name w:val="Default"/>
    <w:rsid w:val="00580C9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2E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802EF"/>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1802E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802EF"/>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1802EF"/>
    <w:rPr>
      <w:rFonts w:ascii="Times New Roman" w:eastAsia="Times New Roman" w:hAnsi="Times New Roman" w:cs="Times New Roman"/>
      <w:sz w:val="24"/>
      <w:szCs w:val="24"/>
      <w:lang w:eastAsia="pl-PL"/>
    </w:rPr>
  </w:style>
  <w:style w:type="character" w:styleId="Hipercze">
    <w:name w:val="Hyperlink"/>
    <w:uiPriority w:val="99"/>
    <w:rsid w:val="001802EF"/>
    <w:rPr>
      <w:rFonts w:ascii="Times New Roman" w:hAnsi="Times New Roman" w:cs="Times New Roman"/>
      <w:color w:val="0000FF"/>
      <w:u w:val="single"/>
    </w:rPr>
  </w:style>
  <w:style w:type="paragraph" w:styleId="Akapitzlist">
    <w:name w:val="List Paragraph"/>
    <w:basedOn w:val="Normalny"/>
    <w:uiPriority w:val="99"/>
    <w:qFormat/>
    <w:rsid w:val="001802EF"/>
    <w:pPr>
      <w:spacing w:after="200" w:line="276" w:lineRule="auto"/>
      <w:ind w:left="720"/>
    </w:pPr>
    <w:rPr>
      <w:rFonts w:eastAsia="Times New Roman" w:cs="Calibri"/>
    </w:rPr>
  </w:style>
  <w:style w:type="paragraph" w:styleId="Tekstpodstawowy">
    <w:name w:val="Body Text"/>
    <w:basedOn w:val="Normalny"/>
    <w:link w:val="TekstpodstawowyZnak"/>
    <w:uiPriority w:val="99"/>
    <w:rsid w:val="001802EF"/>
    <w:pPr>
      <w:spacing w:after="200" w:line="276" w:lineRule="auto"/>
      <w:jc w:val="center"/>
    </w:pPr>
    <w:rPr>
      <w:rFonts w:eastAsia="Times New Roman" w:cs="Calibri"/>
      <w:b/>
      <w:bCs/>
      <w:sz w:val="20"/>
      <w:szCs w:val="20"/>
    </w:rPr>
  </w:style>
  <w:style w:type="character" w:customStyle="1" w:styleId="TekstpodstawowyZnak">
    <w:name w:val="Tekst podstawowy Znak"/>
    <w:basedOn w:val="Domylnaczcionkaakapitu"/>
    <w:link w:val="Tekstpodstawowy"/>
    <w:uiPriority w:val="99"/>
    <w:rsid w:val="001802EF"/>
    <w:rPr>
      <w:rFonts w:ascii="Calibri" w:eastAsia="Times New Roman" w:hAnsi="Calibri" w:cs="Calibri"/>
      <w:b/>
      <w:bCs/>
      <w:sz w:val="20"/>
      <w:szCs w:val="20"/>
    </w:rPr>
  </w:style>
  <w:style w:type="character" w:styleId="Odwoaniedokomentarza">
    <w:name w:val="annotation reference"/>
    <w:uiPriority w:val="99"/>
    <w:semiHidden/>
    <w:unhideWhenUsed/>
    <w:rsid w:val="001802EF"/>
    <w:rPr>
      <w:sz w:val="16"/>
      <w:szCs w:val="16"/>
    </w:rPr>
  </w:style>
  <w:style w:type="paragraph" w:styleId="Tekstkomentarza">
    <w:name w:val="annotation text"/>
    <w:basedOn w:val="Normalny"/>
    <w:link w:val="TekstkomentarzaZnak"/>
    <w:uiPriority w:val="99"/>
    <w:semiHidden/>
    <w:unhideWhenUsed/>
    <w:rsid w:val="001802EF"/>
    <w:pPr>
      <w:spacing w:after="200" w:line="240" w:lineRule="auto"/>
    </w:pPr>
    <w:rPr>
      <w:rFonts w:eastAsia="Times New Roman" w:cs="Calibri"/>
      <w:sz w:val="20"/>
      <w:szCs w:val="20"/>
    </w:rPr>
  </w:style>
  <w:style w:type="character" w:customStyle="1" w:styleId="TekstkomentarzaZnak">
    <w:name w:val="Tekst komentarza Znak"/>
    <w:basedOn w:val="Domylnaczcionkaakapitu"/>
    <w:link w:val="Tekstkomentarza"/>
    <w:uiPriority w:val="99"/>
    <w:semiHidden/>
    <w:rsid w:val="001802EF"/>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802EF"/>
    <w:rPr>
      <w:b/>
      <w:bCs/>
    </w:rPr>
  </w:style>
  <w:style w:type="character" w:customStyle="1" w:styleId="TematkomentarzaZnak">
    <w:name w:val="Temat komentarza Znak"/>
    <w:basedOn w:val="TekstkomentarzaZnak"/>
    <w:link w:val="Tematkomentarza"/>
    <w:uiPriority w:val="99"/>
    <w:semiHidden/>
    <w:rsid w:val="001802EF"/>
    <w:rPr>
      <w:rFonts w:ascii="Calibri" w:eastAsia="Times New Roman" w:hAnsi="Calibri" w:cs="Calibri"/>
      <w:b/>
      <w:bCs/>
      <w:sz w:val="20"/>
      <w:szCs w:val="20"/>
    </w:rPr>
  </w:style>
  <w:style w:type="paragraph" w:styleId="Tekstdymka">
    <w:name w:val="Balloon Text"/>
    <w:basedOn w:val="Normalny"/>
    <w:link w:val="TekstdymkaZnak"/>
    <w:uiPriority w:val="99"/>
    <w:semiHidden/>
    <w:unhideWhenUsed/>
    <w:rsid w:val="001802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1802EF"/>
    <w:rPr>
      <w:rFonts w:ascii="Tahoma" w:eastAsia="Times New Roman" w:hAnsi="Tahoma" w:cs="Tahoma"/>
      <w:sz w:val="16"/>
      <w:szCs w:val="16"/>
    </w:rPr>
  </w:style>
  <w:style w:type="paragraph" w:styleId="Poprawka">
    <w:name w:val="Revision"/>
    <w:hidden/>
    <w:uiPriority w:val="99"/>
    <w:semiHidden/>
    <w:rsid w:val="001802EF"/>
    <w:pPr>
      <w:spacing w:after="0" w:line="240" w:lineRule="auto"/>
    </w:pPr>
    <w:rPr>
      <w:rFonts w:ascii="Calibri" w:eastAsia="Times New Roman" w:hAnsi="Calibri" w:cs="Calibri"/>
    </w:rPr>
  </w:style>
  <w:style w:type="character" w:customStyle="1" w:styleId="Nierozpoznanawzmianka1">
    <w:name w:val="Nierozpoznana wzmianka1"/>
    <w:uiPriority w:val="99"/>
    <w:semiHidden/>
    <w:unhideWhenUsed/>
    <w:rsid w:val="001802EF"/>
    <w:rPr>
      <w:color w:val="605E5C"/>
      <w:shd w:val="clear" w:color="auto" w:fill="E1DFDD"/>
    </w:rPr>
  </w:style>
  <w:style w:type="character" w:customStyle="1" w:styleId="Nierozpoznanawzmianka2">
    <w:name w:val="Nierozpoznana wzmianka2"/>
    <w:uiPriority w:val="99"/>
    <w:semiHidden/>
    <w:unhideWhenUsed/>
    <w:rsid w:val="001802EF"/>
    <w:rPr>
      <w:color w:val="605E5C"/>
      <w:shd w:val="clear" w:color="auto" w:fill="E1DFDD"/>
    </w:rPr>
  </w:style>
  <w:style w:type="paragraph" w:customStyle="1" w:styleId="Paragraf">
    <w:name w:val="Paragraf"/>
    <w:basedOn w:val="Akapitzlist"/>
    <w:link w:val="ParagrafZnak"/>
    <w:qFormat/>
    <w:rsid w:val="001802EF"/>
    <w:pPr>
      <w:numPr>
        <w:numId w:val="24"/>
      </w:numPr>
      <w:autoSpaceDE w:val="0"/>
      <w:autoSpaceDN w:val="0"/>
      <w:adjustRightInd w:val="0"/>
      <w:spacing w:after="0" w:line="240" w:lineRule="auto"/>
      <w:contextualSpacing/>
      <w:jc w:val="center"/>
    </w:pPr>
    <w:rPr>
      <w:rFonts w:eastAsia="Calibri" w:cs="Times New Roman"/>
    </w:rPr>
  </w:style>
  <w:style w:type="paragraph" w:customStyle="1" w:styleId="ust1">
    <w:name w:val="ust.1"/>
    <w:basedOn w:val="Akapitzlist"/>
    <w:link w:val="ust1Znak"/>
    <w:qFormat/>
    <w:rsid w:val="001802EF"/>
    <w:pPr>
      <w:numPr>
        <w:ilvl w:val="1"/>
        <w:numId w:val="24"/>
      </w:numPr>
      <w:autoSpaceDE w:val="0"/>
      <w:autoSpaceDN w:val="0"/>
      <w:adjustRightInd w:val="0"/>
      <w:spacing w:after="0" w:line="240" w:lineRule="auto"/>
      <w:contextualSpacing/>
      <w:jc w:val="both"/>
    </w:pPr>
    <w:rPr>
      <w:rFonts w:eastAsia="Calibri" w:cs="Times New Roman"/>
      <w:sz w:val="20"/>
      <w:szCs w:val="20"/>
    </w:rPr>
  </w:style>
  <w:style w:type="character" w:customStyle="1" w:styleId="ParagrafZnak">
    <w:name w:val="Paragraf Znak"/>
    <w:link w:val="Paragraf"/>
    <w:rsid w:val="001802EF"/>
    <w:rPr>
      <w:rFonts w:ascii="Calibri" w:eastAsia="Calibri" w:hAnsi="Calibri" w:cs="Times New Roman"/>
    </w:rPr>
  </w:style>
  <w:style w:type="paragraph" w:customStyle="1" w:styleId="ustpkta">
    <w:name w:val="ust. pkt a)"/>
    <w:basedOn w:val="ust1"/>
    <w:link w:val="ustpktaZnak"/>
    <w:qFormat/>
    <w:rsid w:val="001802EF"/>
    <w:pPr>
      <w:numPr>
        <w:ilvl w:val="2"/>
      </w:numPr>
    </w:pPr>
    <w:rPr>
      <w:rFonts w:ascii="Times New Roman" w:hAnsi="Times New Roman"/>
    </w:rPr>
  </w:style>
  <w:style w:type="character" w:customStyle="1" w:styleId="ust1Znak">
    <w:name w:val="ust.1 Znak"/>
    <w:link w:val="ust1"/>
    <w:rsid w:val="001802EF"/>
    <w:rPr>
      <w:rFonts w:ascii="Calibri" w:eastAsia="Calibri" w:hAnsi="Calibri" w:cs="Times New Roman"/>
      <w:sz w:val="20"/>
      <w:szCs w:val="20"/>
    </w:rPr>
  </w:style>
  <w:style w:type="paragraph" w:customStyle="1" w:styleId="ustppkt1">
    <w:name w:val="ust. ppkt (1)"/>
    <w:basedOn w:val="ustpkta"/>
    <w:qFormat/>
    <w:rsid w:val="001802EF"/>
    <w:pPr>
      <w:numPr>
        <w:ilvl w:val="3"/>
      </w:numPr>
      <w:tabs>
        <w:tab w:val="num" w:pos="1080"/>
      </w:tabs>
      <w:ind w:left="1080" w:hanging="1080"/>
    </w:pPr>
  </w:style>
  <w:style w:type="character" w:customStyle="1" w:styleId="ustpktaZnak">
    <w:name w:val="ust. pkt a) Znak"/>
    <w:link w:val="ustpkta"/>
    <w:rsid w:val="001802EF"/>
    <w:rPr>
      <w:rFonts w:ascii="Times New Roman" w:eastAsia="Calibri" w:hAnsi="Times New Roman" w:cs="Times New Roman"/>
      <w:sz w:val="20"/>
      <w:szCs w:val="20"/>
    </w:rPr>
  </w:style>
  <w:style w:type="paragraph" w:customStyle="1" w:styleId="parnagwek">
    <w:name w:val="par. nagówek"/>
    <w:basedOn w:val="ustpkta"/>
    <w:link w:val="parnagwekZnak"/>
    <w:qFormat/>
    <w:rsid w:val="001802EF"/>
    <w:pPr>
      <w:numPr>
        <w:ilvl w:val="0"/>
        <w:numId w:val="0"/>
      </w:numPr>
      <w:ind w:left="1080"/>
      <w:jc w:val="center"/>
    </w:pPr>
    <w:rPr>
      <w:b/>
    </w:rPr>
  </w:style>
  <w:style w:type="character" w:customStyle="1" w:styleId="parnagwekZnak">
    <w:name w:val="par. nagówek Znak"/>
    <w:link w:val="parnagwek"/>
    <w:rsid w:val="001802EF"/>
    <w:rPr>
      <w:rFonts w:ascii="Times New Roman" w:eastAsia="Calibri" w:hAnsi="Times New Roman" w:cs="Times New Roman"/>
      <w:b/>
      <w:sz w:val="20"/>
      <w:szCs w:val="20"/>
    </w:rPr>
  </w:style>
  <w:style w:type="character" w:customStyle="1" w:styleId="NagwekZnak1">
    <w:name w:val="Nagłówek Znak1"/>
    <w:uiPriority w:val="99"/>
    <w:rsid w:val="001802EF"/>
    <w:rPr>
      <w:rFonts w:ascii="Times New Roman" w:eastAsia="Times New Roman" w:hAnsi="Times New Roman"/>
      <w:sz w:val="24"/>
      <w:szCs w:val="24"/>
      <w:lang w:val="en-US"/>
    </w:rPr>
  </w:style>
  <w:style w:type="paragraph" w:customStyle="1" w:styleId="Default">
    <w:name w:val="Default"/>
    <w:rsid w:val="00580C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kopernik.lodz.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10715</Words>
  <Characters>64293</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as.banasiak</dc:creator>
  <cp:lastModifiedBy>Anna Pstrokońska-Kudra</cp:lastModifiedBy>
  <cp:revision>3</cp:revision>
  <cp:lastPrinted>2021-10-18T12:12:00Z</cp:lastPrinted>
  <dcterms:created xsi:type="dcterms:W3CDTF">2023-03-13T13:14:00Z</dcterms:created>
  <dcterms:modified xsi:type="dcterms:W3CDTF">2023-03-13T13:15:00Z</dcterms:modified>
</cp:coreProperties>
</file>