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BF2" w:rsidRPr="000F6982" w:rsidRDefault="00930BF2" w:rsidP="00930BF2">
      <w:pPr>
        <w:spacing w:after="0" w:line="240" w:lineRule="auto"/>
        <w:ind w:right="567"/>
        <w:jc w:val="right"/>
        <w:rPr>
          <w:rFonts w:eastAsia="Times New Roman" w:cstheme="minorHAnsi"/>
          <w:i/>
          <w:iCs/>
          <w:color w:val="000000" w:themeColor="text1"/>
          <w:lang w:eastAsia="pl-PL"/>
        </w:rPr>
      </w:pPr>
      <w:bookmarkStart w:id="0" w:name="_Hlk148459086"/>
      <w:r>
        <w:rPr>
          <w:rFonts w:eastAsia="Times New Roman" w:cstheme="minorHAnsi"/>
          <w:i/>
          <w:iCs/>
          <w:color w:val="000000" w:themeColor="text1"/>
          <w:lang w:eastAsia="pl-PL"/>
        </w:rPr>
        <w:t xml:space="preserve">Załącznik Nr 3 </w:t>
      </w:r>
    </w:p>
    <w:p w:rsidR="00930BF2" w:rsidRPr="00A22DCF" w:rsidRDefault="00930BF2" w:rsidP="00930BF2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Wykonawca:</w:t>
      </w:r>
    </w:p>
    <w:p w:rsidR="00930BF2" w:rsidRPr="00A22DCF" w:rsidRDefault="00930BF2" w:rsidP="00930BF2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:rsidR="00930BF2" w:rsidRPr="00842991" w:rsidRDefault="00930BF2" w:rsidP="00930BF2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930BF2" w:rsidRPr="00262D61" w:rsidRDefault="00930BF2" w:rsidP="00930BF2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930BF2" w:rsidRPr="00A22DCF" w:rsidRDefault="00930BF2" w:rsidP="00930BF2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</w:t>
      </w:r>
    </w:p>
    <w:p w:rsidR="00930BF2" w:rsidRPr="00842991" w:rsidRDefault="00930BF2" w:rsidP="00930BF2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:rsidR="00930BF2" w:rsidRDefault="00930BF2" w:rsidP="00930BF2">
      <w:pPr>
        <w:spacing w:after="120" w:line="360" w:lineRule="auto"/>
        <w:rPr>
          <w:rFonts w:ascii="Arial" w:hAnsi="Arial" w:cs="Arial"/>
          <w:b/>
          <w:u w:val="single"/>
        </w:rPr>
      </w:pPr>
    </w:p>
    <w:p w:rsidR="00930BF2" w:rsidRDefault="00930BF2" w:rsidP="00930BF2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>Oświadczeni</w:t>
      </w:r>
      <w:r>
        <w:rPr>
          <w:rFonts w:ascii="Arial" w:hAnsi="Arial" w:cs="Arial"/>
          <w:b/>
          <w:u w:val="single"/>
        </w:rPr>
        <w:t>a</w:t>
      </w:r>
      <w:r w:rsidRPr="00262D61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wykonawcy</w:t>
      </w:r>
    </w:p>
    <w:p w:rsidR="00930BF2" w:rsidRPr="00D9586F" w:rsidRDefault="00930BF2" w:rsidP="00930BF2">
      <w:pPr>
        <w:spacing w:after="120" w:line="360" w:lineRule="auto"/>
        <w:jc w:val="center"/>
        <w:rPr>
          <w:rFonts w:ascii="Arial" w:hAnsi="Arial" w:cs="Arial"/>
          <w:b/>
          <w:caps/>
          <w:sz w:val="20"/>
          <w:szCs w:val="20"/>
          <w:u w:val="single"/>
        </w:rPr>
      </w:pPr>
      <w:r w:rsidRPr="00D9586F">
        <w:rPr>
          <w:rFonts w:ascii="Arial" w:hAnsi="Arial" w:cs="Arial"/>
          <w:b/>
          <w:sz w:val="20"/>
          <w:szCs w:val="20"/>
          <w:u w:val="single"/>
        </w:rPr>
        <w:t xml:space="preserve">UWZGLĘDNIAJĄCE PRZESŁANKI WYKLUCZENIA Z ART. 7 UST. 1 USTAWY </w:t>
      </w:r>
      <w:r w:rsidRPr="00D9586F">
        <w:rPr>
          <w:rFonts w:ascii="Arial" w:hAnsi="Arial" w:cs="Arial"/>
          <w:b/>
          <w:caps/>
          <w:sz w:val="20"/>
          <w:szCs w:val="20"/>
          <w:u w:val="single"/>
        </w:rPr>
        <w:t>o szczególnych rozwiązaniach w zakresie przeciwdziałania wspieraniu agresji na Ukrainę oraz służących ochronie bezpieczeństwa narodowego</w:t>
      </w:r>
    </w:p>
    <w:p w:rsidR="00930BF2" w:rsidRPr="00262D61" w:rsidRDefault="00930BF2" w:rsidP="00930BF2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</w:p>
    <w:p w:rsidR="00930BF2" w:rsidRPr="00A22DCF" w:rsidRDefault="00930BF2" w:rsidP="00930BF2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930BF2" w:rsidRDefault="00930BF2" w:rsidP="00930BF2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Na potrzeby postę</w:t>
      </w:r>
      <w:r w:rsidRPr="00A22DCF">
        <w:rPr>
          <w:rFonts w:ascii="Arial" w:hAnsi="Arial" w:cs="Arial"/>
          <w:sz w:val="21"/>
          <w:szCs w:val="21"/>
        </w:rPr>
        <w:t>powania o udzielenie zamówienia publicznego</w:t>
      </w:r>
      <w:r>
        <w:rPr>
          <w:rFonts w:ascii="Arial" w:hAnsi="Arial" w:cs="Arial"/>
          <w:sz w:val="21"/>
          <w:szCs w:val="21"/>
        </w:rPr>
        <w:br/>
        <w:t xml:space="preserve">pn. </w:t>
      </w:r>
      <w:r w:rsidRPr="00A22DCF">
        <w:rPr>
          <w:rFonts w:ascii="Arial" w:hAnsi="Arial" w:cs="Arial"/>
          <w:sz w:val="21"/>
          <w:szCs w:val="21"/>
        </w:rPr>
        <w:t>……………………………………………………………..</w:t>
      </w:r>
      <w:r>
        <w:rPr>
          <w:rFonts w:ascii="Arial" w:hAnsi="Arial" w:cs="Arial"/>
          <w:sz w:val="21"/>
          <w:szCs w:val="21"/>
        </w:rPr>
        <w:t xml:space="preserve"> </w:t>
      </w:r>
      <w:r w:rsidRPr="00EB7CDE">
        <w:rPr>
          <w:rFonts w:ascii="Arial" w:hAnsi="Arial" w:cs="Arial"/>
          <w:i/>
          <w:sz w:val="16"/>
          <w:szCs w:val="16"/>
        </w:rPr>
        <w:t>(nazwa postępowania)</w:t>
      </w:r>
      <w:r>
        <w:rPr>
          <w:rFonts w:ascii="Arial" w:hAnsi="Arial" w:cs="Arial"/>
          <w:sz w:val="21"/>
          <w:szCs w:val="21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prowadzonego przez …………………</w:t>
      </w:r>
      <w:r>
        <w:rPr>
          <w:rFonts w:ascii="Arial" w:hAnsi="Arial" w:cs="Arial"/>
          <w:sz w:val="21"/>
          <w:szCs w:val="21"/>
        </w:rPr>
        <w:t>……………………………</w:t>
      </w:r>
      <w:r w:rsidRPr="00A22DCF">
        <w:rPr>
          <w:rFonts w:ascii="Arial" w:hAnsi="Arial" w:cs="Arial"/>
          <w:sz w:val="21"/>
          <w:szCs w:val="21"/>
        </w:rPr>
        <w:t>…….</w:t>
      </w:r>
      <w:r w:rsidRPr="00EB7CDE">
        <w:rPr>
          <w:rFonts w:ascii="Arial" w:hAnsi="Arial" w:cs="Arial"/>
          <w:i/>
          <w:sz w:val="16"/>
          <w:szCs w:val="16"/>
        </w:rPr>
        <w:t xml:space="preserve">(oznaczenie zamawiającego), </w:t>
      </w:r>
      <w:r w:rsidRPr="00A22DCF">
        <w:rPr>
          <w:rFonts w:ascii="Arial" w:hAnsi="Arial" w:cs="Arial"/>
          <w:sz w:val="21"/>
          <w:szCs w:val="21"/>
        </w:rPr>
        <w:t>oświadczam, co następuje:</w:t>
      </w:r>
    </w:p>
    <w:p w:rsidR="00930BF2" w:rsidRDefault="00930BF2" w:rsidP="00930BF2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930BF2" w:rsidRPr="001448FB" w:rsidRDefault="00930BF2" w:rsidP="00930BF2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Pr="001448FB">
        <w:rPr>
          <w:rFonts w:ascii="Arial" w:hAnsi="Arial" w:cs="Arial"/>
          <w:b/>
          <w:sz w:val="21"/>
          <w:szCs w:val="21"/>
        </w:rPr>
        <w:t xml:space="preserve"> DOTYCZĄCE </w:t>
      </w:r>
      <w:r>
        <w:rPr>
          <w:rFonts w:ascii="Arial" w:hAnsi="Arial" w:cs="Arial"/>
          <w:b/>
          <w:sz w:val="21"/>
          <w:szCs w:val="21"/>
        </w:rPr>
        <w:t xml:space="preserve">PODSTAW </w:t>
      </w:r>
      <w:r w:rsidRPr="001448FB">
        <w:rPr>
          <w:rFonts w:ascii="Arial" w:hAnsi="Arial" w:cs="Arial"/>
          <w:b/>
          <w:sz w:val="21"/>
          <w:szCs w:val="21"/>
        </w:rPr>
        <w:t>WYK</w:t>
      </w:r>
      <w:r>
        <w:rPr>
          <w:rFonts w:ascii="Arial" w:hAnsi="Arial" w:cs="Arial"/>
          <w:b/>
          <w:sz w:val="21"/>
          <w:szCs w:val="21"/>
        </w:rPr>
        <w:t>LUCZENIA</w:t>
      </w:r>
      <w:r w:rsidRPr="001448FB">
        <w:rPr>
          <w:rFonts w:ascii="Arial" w:hAnsi="Arial" w:cs="Arial"/>
          <w:b/>
          <w:sz w:val="21"/>
          <w:szCs w:val="21"/>
        </w:rPr>
        <w:t>:</w:t>
      </w:r>
    </w:p>
    <w:p w:rsidR="00930BF2" w:rsidRDefault="00930BF2" w:rsidP="00930BF2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930BF2" w:rsidRPr="002A7F58" w:rsidRDefault="00930BF2" w:rsidP="00930BF2">
      <w:pPr>
        <w:pStyle w:val="NormalnyWeb"/>
        <w:numPr>
          <w:ilvl w:val="0"/>
          <w:numId w:val="27"/>
        </w:numPr>
        <w:spacing w:before="0" w:beforeAutospacing="0" w:after="0" w:line="360" w:lineRule="auto"/>
        <w:ind w:left="714" w:hanging="357"/>
        <w:jc w:val="both"/>
        <w:rPr>
          <w:rFonts w:ascii="Arial" w:hAnsi="Arial" w:cs="Arial"/>
          <w:sz w:val="21"/>
          <w:szCs w:val="21"/>
        </w:rPr>
      </w:pPr>
      <w:r w:rsidRPr="003F3B00">
        <w:rPr>
          <w:rFonts w:ascii="Arial" w:hAnsi="Arial" w:cs="Arial"/>
          <w:sz w:val="21"/>
          <w:szCs w:val="21"/>
        </w:rPr>
        <w:t>Oświadczam, że nie zachodzą w stosunku do mnie przesłanki wykluczenia z postępowania na podstawie art.  7 ust. 1 ustawy z dnia 13 kwietnia 2022 r.</w:t>
      </w:r>
      <w:r w:rsidRPr="003F3B00">
        <w:rPr>
          <w:rFonts w:ascii="Arial" w:hAnsi="Arial" w:cs="Arial"/>
          <w:i/>
          <w:iCs/>
          <w:sz w:val="21"/>
          <w:szCs w:val="21"/>
        </w:rPr>
        <w:t xml:space="preserve"> </w:t>
      </w:r>
      <w:r w:rsidRPr="002B0BDF">
        <w:rPr>
          <w:rFonts w:ascii="Arial" w:hAnsi="Arial" w:cs="Arial"/>
          <w:i/>
          <w:iCs/>
          <w:color w:val="222222"/>
          <w:sz w:val="21"/>
          <w:szCs w:val="21"/>
        </w:rPr>
        <w:t>o szczególnych rozwiązaniach w zakresie przeciwdziałania wspieraniu agresji na Ukrainę oraz służących ochronie bezpieczeństwa narodowego</w:t>
      </w:r>
      <w:r w:rsidRPr="00FA4945">
        <w:rPr>
          <w:rFonts w:ascii="Arial" w:hAnsi="Arial" w:cs="Arial"/>
          <w:i/>
          <w:iCs/>
          <w:color w:val="222222"/>
          <w:sz w:val="21"/>
          <w:szCs w:val="21"/>
        </w:rPr>
        <w:t>.</w:t>
      </w:r>
      <w:r w:rsidRPr="00DD59F0">
        <w:rPr>
          <w:rFonts w:ascii="Arial" w:hAnsi="Arial" w:cs="Arial"/>
          <w:color w:val="222222"/>
          <w:sz w:val="21"/>
          <w:szCs w:val="21"/>
        </w:rPr>
        <w:t xml:space="preserve"> </w:t>
      </w:r>
    </w:p>
    <w:p w:rsidR="00930BF2" w:rsidRPr="00DD59F0" w:rsidRDefault="00930BF2" w:rsidP="00930BF2">
      <w:pPr>
        <w:pStyle w:val="NormalnyWeb"/>
        <w:spacing w:after="0" w:line="360" w:lineRule="auto"/>
        <w:ind w:left="714"/>
        <w:jc w:val="both"/>
        <w:rPr>
          <w:rFonts w:ascii="Arial" w:hAnsi="Arial" w:cs="Arial"/>
          <w:sz w:val="21"/>
          <w:szCs w:val="21"/>
        </w:rPr>
      </w:pPr>
    </w:p>
    <w:p w:rsidR="00930BF2" w:rsidRDefault="00930BF2" w:rsidP="00930BF2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……………………………………….</w:t>
      </w:r>
    </w:p>
    <w:p w:rsidR="00930BF2" w:rsidRPr="00520F90" w:rsidRDefault="00930BF2" w:rsidP="00930BF2">
      <w:pPr>
        <w:spacing w:line="360" w:lineRule="auto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i/>
          <w:sz w:val="21"/>
          <w:szCs w:val="21"/>
        </w:rPr>
        <w:tab/>
      </w:r>
      <w:r>
        <w:rPr>
          <w:rFonts w:ascii="Arial" w:hAnsi="Arial" w:cs="Arial"/>
          <w:i/>
          <w:sz w:val="16"/>
          <w:szCs w:val="16"/>
        </w:rPr>
        <w:t xml:space="preserve"> </w:t>
      </w:r>
    </w:p>
    <w:p w:rsidR="008D0E8F" w:rsidRPr="00930BF2" w:rsidRDefault="008D0E8F" w:rsidP="00930BF2">
      <w:bookmarkStart w:id="1" w:name="_GoBack"/>
      <w:bookmarkEnd w:id="0"/>
      <w:bookmarkEnd w:id="1"/>
    </w:p>
    <w:sectPr w:rsidR="008D0E8F" w:rsidRPr="00930BF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554" w:rsidRDefault="00AC2554" w:rsidP="00AC2554">
      <w:pPr>
        <w:spacing w:after="0" w:line="240" w:lineRule="auto"/>
      </w:pPr>
      <w:r>
        <w:separator/>
      </w:r>
    </w:p>
  </w:endnote>
  <w:end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pPr>
      <w:pStyle w:val="Stopka"/>
      <w:jc w:val="center"/>
    </w:pPr>
    <w:r>
      <w:rPr>
        <w:noProof/>
        <w:lang w:eastAsia="pl-PL"/>
      </w:rPr>
      <w:drawing>
        <wp:inline distT="0" distB="0" distL="0" distR="0" wp14:anchorId="157EC73A" wp14:editId="3BADC0B5">
          <wp:extent cx="1647825" cy="428625"/>
          <wp:effectExtent l="0" t="0" r="9525" b="952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7825" cy="428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C2554" w:rsidRDefault="00AC255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554" w:rsidRDefault="00AC2554" w:rsidP="00AC2554">
      <w:pPr>
        <w:spacing w:after="0" w:line="240" w:lineRule="auto"/>
      </w:pPr>
      <w:r>
        <w:separator/>
      </w:r>
    </w:p>
  </w:footnote>
  <w:footnote w:type="continuationSeparator" w:id="0">
    <w:p w:rsidR="00AC2554" w:rsidRDefault="00AC2554" w:rsidP="00AC2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2554" w:rsidRDefault="00AC2554" w:rsidP="00AC2554">
    <w:r>
      <w:rPr>
        <w:rFonts w:ascii="Calibri" w:hAnsi="Calibri"/>
        <w:noProof/>
        <w:sz w:val="18"/>
        <w:szCs w:val="18"/>
        <w:lang w:eastAsia="pl-PL"/>
      </w:rPr>
      <w:drawing>
        <wp:inline distT="0" distB="0" distL="0" distR="0" wp14:anchorId="369DD16C" wp14:editId="5F77E450">
          <wp:extent cx="5760720" cy="83947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2554" w:rsidRPr="007B02F9" w:rsidRDefault="00AC2554" w:rsidP="00AC2554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:rsidR="00AC2554" w:rsidRPr="00AC2554" w:rsidRDefault="00AC2554" w:rsidP="00AC2554">
    <w:pPr>
      <w:jc w:val="center"/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</w:pPr>
    <w:r w:rsidRPr="00AC2554">
      <w:rPr>
        <w:rFonts w:ascii="Calibri" w:eastAsia="Arial Unicode MS" w:hAnsi="Calibri" w:cs="Arial Unicode MS"/>
        <w:color w:val="000000"/>
        <w:sz w:val="12"/>
        <w:szCs w:val="12"/>
        <w:u w:color="000000"/>
        <w:bdr w:val="nil"/>
        <w:lang w:eastAsia="pl-PL"/>
      </w:rPr>
      <w:t>jest finansowany przez Agencję Badań Medycznych (2021/ABM/06/00008/P/02).</w:t>
    </w:r>
  </w:p>
  <w:p w:rsidR="00AC2554" w:rsidRDefault="00AC255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F43"/>
    <w:multiLevelType w:val="hybridMultilevel"/>
    <w:tmpl w:val="2188C64E"/>
    <w:lvl w:ilvl="0" w:tplc="65DC2EE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8638EE"/>
    <w:multiLevelType w:val="hybridMultilevel"/>
    <w:tmpl w:val="3C76DEB6"/>
    <w:lvl w:ilvl="0" w:tplc="98543E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E046B4"/>
    <w:multiLevelType w:val="hybridMultilevel"/>
    <w:tmpl w:val="AAE0F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9B6870"/>
    <w:multiLevelType w:val="hybridMultilevel"/>
    <w:tmpl w:val="6CA8CD78"/>
    <w:lvl w:ilvl="0" w:tplc="BB9CC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40933FD"/>
    <w:multiLevelType w:val="hybridMultilevel"/>
    <w:tmpl w:val="3C24A6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8E09C24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33E99"/>
    <w:multiLevelType w:val="hybridMultilevel"/>
    <w:tmpl w:val="75188B6A"/>
    <w:lvl w:ilvl="0" w:tplc="B4325892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7E5142"/>
    <w:multiLevelType w:val="hybridMultilevel"/>
    <w:tmpl w:val="0DEC60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520FF3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A451E2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0E717C2"/>
    <w:multiLevelType w:val="hybridMultilevel"/>
    <w:tmpl w:val="A6045B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920DEDA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C8F4EF88">
      <w:start w:val="1"/>
      <w:numFmt w:val="lowerLetter"/>
      <w:lvlText w:val="%3)"/>
      <w:lvlJc w:val="left"/>
      <w:pPr>
        <w:ind w:left="643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1273570"/>
    <w:multiLevelType w:val="hybridMultilevel"/>
    <w:tmpl w:val="19703A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292667"/>
    <w:multiLevelType w:val="hybridMultilevel"/>
    <w:tmpl w:val="CAC0D8A4"/>
    <w:lvl w:ilvl="0" w:tplc="9ED02C72">
      <w:start w:val="2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EA26F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DC96672"/>
    <w:multiLevelType w:val="hybridMultilevel"/>
    <w:tmpl w:val="1CEAA804"/>
    <w:lvl w:ilvl="0" w:tplc="BB5E960C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54FA4B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365063B"/>
    <w:multiLevelType w:val="hybridMultilevel"/>
    <w:tmpl w:val="A48AED1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DB603E0">
      <w:start w:val="1"/>
      <w:numFmt w:val="decimal"/>
      <w:lvlText w:val="%2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59E5C64"/>
    <w:multiLevelType w:val="hybridMultilevel"/>
    <w:tmpl w:val="9DDCA1E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79536C1"/>
    <w:multiLevelType w:val="hybridMultilevel"/>
    <w:tmpl w:val="7AB85998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FBB3750"/>
    <w:multiLevelType w:val="hybridMultilevel"/>
    <w:tmpl w:val="262CF0A0"/>
    <w:lvl w:ilvl="0" w:tplc="E0B4E3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47636E9"/>
    <w:multiLevelType w:val="hybridMultilevel"/>
    <w:tmpl w:val="723E46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75627943"/>
    <w:multiLevelType w:val="hybridMultilevel"/>
    <w:tmpl w:val="4FBEBF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E2270B"/>
    <w:multiLevelType w:val="hybridMultilevel"/>
    <w:tmpl w:val="6F7A25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81A0B"/>
    <w:multiLevelType w:val="hybridMultilevel"/>
    <w:tmpl w:val="FD1476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80D538">
      <w:start w:val="1"/>
      <w:numFmt w:val="decimal"/>
      <w:lvlText w:val="%2."/>
      <w:lvlJc w:val="left"/>
      <w:pPr>
        <w:ind w:left="360" w:hanging="360"/>
      </w:pPr>
      <w:rPr>
        <w:rFonts w:ascii="Verdana" w:eastAsiaTheme="minorHAns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2"/>
  </w:num>
  <w:num w:numId="5">
    <w:abstractNumId w:val="12"/>
  </w:num>
  <w:num w:numId="6">
    <w:abstractNumId w:val="5"/>
  </w:num>
  <w:num w:numId="7">
    <w:abstractNumId w:val="9"/>
  </w:num>
  <w:num w:numId="8">
    <w:abstractNumId w:val="19"/>
  </w:num>
  <w:num w:numId="9">
    <w:abstractNumId w:val="21"/>
  </w:num>
  <w:num w:numId="10">
    <w:abstractNumId w:val="20"/>
  </w:num>
  <w:num w:numId="11">
    <w:abstractNumId w:val="17"/>
  </w:num>
  <w:num w:numId="12">
    <w:abstractNumId w:val="18"/>
  </w:num>
  <w:num w:numId="13">
    <w:abstractNumId w:val="6"/>
  </w:num>
  <w:num w:numId="14">
    <w:abstractNumId w:val="18"/>
    <w:lvlOverride w:ilvl="0">
      <w:startOverride w:val="1"/>
    </w:lvlOverride>
  </w:num>
  <w:num w:numId="15">
    <w:abstractNumId w:val="18"/>
    <w:lvlOverride w:ilvl="0">
      <w:startOverride w:val="1"/>
    </w:lvlOverride>
  </w:num>
  <w:num w:numId="16">
    <w:abstractNumId w:val="18"/>
    <w:lvlOverride w:ilvl="0">
      <w:startOverride w:val="1"/>
    </w:lvlOverride>
  </w:num>
  <w:num w:numId="17">
    <w:abstractNumId w:val="0"/>
  </w:num>
  <w:num w:numId="18">
    <w:abstractNumId w:val="15"/>
  </w:num>
  <w:num w:numId="19">
    <w:abstractNumId w:val="8"/>
  </w:num>
  <w:num w:numId="20">
    <w:abstractNumId w:val="10"/>
  </w:num>
  <w:num w:numId="21">
    <w:abstractNumId w:val="7"/>
  </w:num>
  <w:num w:numId="22">
    <w:abstractNumId w:val="3"/>
  </w:num>
  <w:num w:numId="23">
    <w:abstractNumId w:val="11"/>
  </w:num>
  <w:num w:numId="24">
    <w:abstractNumId w:val="16"/>
  </w:num>
  <w:num w:numId="25">
    <w:abstractNumId w:val="23"/>
  </w:num>
  <w:num w:numId="26">
    <w:abstractNumId w:val="13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554"/>
    <w:rsid w:val="00470F0E"/>
    <w:rsid w:val="004E04E0"/>
    <w:rsid w:val="00723653"/>
    <w:rsid w:val="008D0E8F"/>
    <w:rsid w:val="00930BF2"/>
    <w:rsid w:val="00AC2554"/>
    <w:rsid w:val="00B63513"/>
    <w:rsid w:val="00E701B8"/>
    <w:rsid w:val="00E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0BF2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0BF2"/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470F0E"/>
    <w:pPr>
      <w:numPr>
        <w:numId w:val="12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2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2554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AC2554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2554"/>
  </w:style>
  <w:style w:type="paragraph" w:styleId="Stopka">
    <w:name w:val="footer"/>
    <w:basedOn w:val="Normalny"/>
    <w:link w:val="StopkaZnak"/>
    <w:uiPriority w:val="99"/>
    <w:unhideWhenUsed/>
    <w:rsid w:val="00AC25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2554"/>
  </w:style>
  <w:style w:type="paragraph" w:styleId="Akapitzlist">
    <w:name w:val="List Paragraph"/>
    <w:basedOn w:val="Normalny"/>
    <w:link w:val="AkapitzlistZnak"/>
    <w:uiPriority w:val="34"/>
    <w:qFormat/>
    <w:rsid w:val="00AC2554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C255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AC2554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AC2554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AC2554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470F0E"/>
    <w:rPr>
      <w:rFonts w:ascii="Garamond" w:eastAsiaTheme="majorEastAsia" w:hAnsi="Garamond" w:cstheme="majorBidi"/>
      <w:bCs/>
      <w:iCs/>
      <w:sz w:val="24"/>
    </w:rPr>
  </w:style>
  <w:style w:type="table" w:styleId="Tabela-Siatka">
    <w:name w:val="Table Grid"/>
    <w:basedOn w:val="Standardowy"/>
    <w:uiPriority w:val="59"/>
    <w:rsid w:val="00470F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nyWeb">
    <w:name w:val="Normal (Web)"/>
    <w:basedOn w:val="Normalny"/>
    <w:uiPriority w:val="99"/>
    <w:rsid w:val="00930BF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94389-0710-4028-85FB-B4D30B5D7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dcterms:created xsi:type="dcterms:W3CDTF">2024-05-27T13:12:00Z</dcterms:created>
  <dcterms:modified xsi:type="dcterms:W3CDTF">2024-05-27T13:12:00Z</dcterms:modified>
</cp:coreProperties>
</file>