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38B" w:rsidRDefault="00F1538B" w:rsidP="00F1538B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…………………………….                                           Wojewódzkie Wielospecjalistyczne Centrum Onkologii</w:t>
      </w: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pieczęć firmowa Odbiorcy                                             i Traumatologii im. M. Kopernika w Łodzi</w:t>
      </w: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                    ul. Pabianicka 63</w:t>
      </w: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                    93-513 Łódź</w:t>
      </w:r>
    </w:p>
    <w:p w:rsidR="00F1538B" w:rsidRDefault="00F1538B" w:rsidP="00F1538B">
      <w:pPr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F1538B" w:rsidRDefault="00F1538B" w:rsidP="00F1538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FORMULARZ ASORTYMENTOWO – CENOWY</w:t>
      </w:r>
    </w:p>
    <w:p w:rsidR="00F1538B" w:rsidRDefault="00F1538B" w:rsidP="00F1538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świadczenie usługi kurierskiej na rzecz Wojewódzkiego Wielospecjalistycznego Centrum Onkologii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  <w:t>i Traumatologii im. M. Kopernika w Łodzi w okresie 01.03.2025-31.12.2026 na następujących warunkach:</w:t>
      </w:r>
    </w:p>
    <w:p w:rsidR="00F1538B" w:rsidRDefault="00F1538B" w:rsidP="00F1538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F1538B" w:rsidRDefault="00F1538B" w:rsidP="00F1538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Koszty opłat usług przesyłek zwykłych</w:t>
      </w:r>
    </w:p>
    <w:tbl>
      <w:tblPr>
        <w:tblW w:w="861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6"/>
        <w:gridCol w:w="1439"/>
        <w:gridCol w:w="608"/>
        <w:gridCol w:w="951"/>
        <w:gridCol w:w="1217"/>
        <w:gridCol w:w="883"/>
        <w:gridCol w:w="1269"/>
        <w:gridCol w:w="1133"/>
      </w:tblGrid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Format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Wymiar max.: W x S x D [cm]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Masa max.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Ilość przesyłek w szt.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Cena jednostkowa netto w zł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Podatek VAT w zł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Cena jednostkowa brutto w zł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Wartość ogółem brutto w zł</w:t>
            </w:r>
          </w:p>
        </w:tc>
      </w:tr>
      <w:tr w:rsidR="00F1538B" w:rsidTr="00EB4B48">
        <w:trPr>
          <w:trHeight w:val="268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(1)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(2)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(3)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(4)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(5)</w:t>
            </w: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(6)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(7)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(8)</w:t>
            </w:r>
          </w:p>
        </w:tc>
      </w:tr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S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9 x 40 x 65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20 kg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580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M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20 x 40 x 65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20 kg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276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L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42 x 40 x 65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20 kg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130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XL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60 x 60 x 70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20 kg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65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  <w:tr w:rsidR="00F1538B" w:rsidTr="00EB4B48">
        <w:trPr>
          <w:trHeight w:val="300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2XL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jeżeli którykolwiek z wymiarów lub masa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br/>
              <w:t>przekracza parametry z formatu XL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br/>
              <w:t>Wymiar max.: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Wys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.+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Szer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.+Dł. ≤ 250 cm (max. dł. = 120 cm)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30 kg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34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  <w:tr w:rsidR="00F1538B" w:rsidTr="00EB4B48">
        <w:trPr>
          <w:trHeight w:val="791"/>
          <w:jc w:val="center"/>
        </w:trPr>
        <w:tc>
          <w:tcPr>
            <w:tcW w:w="1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Razem</w:t>
            </w: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-</w:t>
            </w:r>
          </w:p>
        </w:tc>
        <w:tc>
          <w:tcPr>
            <w:tcW w:w="6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-</w:t>
            </w:r>
          </w:p>
        </w:tc>
        <w:tc>
          <w:tcPr>
            <w:tcW w:w="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18"/>
              </w:rPr>
              <w:t>1085</w:t>
            </w:r>
          </w:p>
        </w:tc>
        <w:tc>
          <w:tcPr>
            <w:tcW w:w="1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-</w:t>
            </w:r>
          </w:p>
        </w:tc>
        <w:tc>
          <w:tcPr>
            <w:tcW w:w="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-</w:t>
            </w:r>
          </w:p>
        </w:tc>
        <w:tc>
          <w:tcPr>
            <w:tcW w:w="1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-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</w:pPr>
          </w:p>
        </w:tc>
      </w:tr>
    </w:tbl>
    <w:p w:rsidR="00BA078D" w:rsidRDefault="00BA078D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/>
    <w:p w:rsidR="00F1538B" w:rsidRDefault="00F1538B" w:rsidP="00F1538B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lastRenderedPageBreak/>
        <w:t>Opłaty za usługi dodatkowe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1"/>
        <w:gridCol w:w="850"/>
        <w:gridCol w:w="1561"/>
        <w:gridCol w:w="991"/>
        <w:gridCol w:w="1489"/>
      </w:tblGrid>
      <w:tr w:rsidR="00F1538B" w:rsidTr="00EB4B48">
        <w:trPr>
          <w:trHeight w:val="694"/>
        </w:trPr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Rodzaj usługi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Ilość usług w szt.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Cena jedn. Usługi netto w zł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Podatek VAT w zł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Opłata za usługi brutto w zł</w:t>
            </w:r>
          </w:p>
        </w:tc>
      </w:tr>
      <w:tr w:rsidR="00F1538B" w:rsidTr="00EB4B48">
        <w:trPr>
          <w:trHeight w:val="268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(9)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(10)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(11)</w:t>
            </w: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(12)</w:t>
            </w: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20"/>
              </w:rPr>
              <w:t>(13)</w:t>
            </w: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Pobieranie na rachunek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290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Ostrożnie S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36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Ostrożnie M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18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Ostrożnie 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45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Ostrożnie XL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45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18"/>
              </w:rPr>
              <w:t>Ostrożnie 2XL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36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Doręczenie do godz. 9:00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15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Doręczenie do godz. 12:00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20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Doręczenie po godz. 17:00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5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Doręczenie na wskazany dzień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45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Wezwanie kuriera. Opłata za paczkę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Ubezpieczenie do 50 000 zł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52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Potwierdzenie doręczenia albo zwrotu przesyłki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Zwrot S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Zwrot M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Zwrot 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Zwrot XL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Zwrot 2XL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1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300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Razem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18"/>
              </w:rPr>
              <w:t>590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-</w:t>
            </w: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>-</w:t>
            </w: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  <w:tr w:rsidR="00F1538B" w:rsidTr="00EB4B48">
        <w:trPr>
          <w:trHeight w:val="444"/>
        </w:trPr>
        <w:tc>
          <w:tcPr>
            <w:tcW w:w="42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Nadanie tradycyjne z wykorzystaniem etykiety adresowej nakładu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18"/>
              </w:rPr>
              <w:t xml:space="preserve"> </w:t>
            </w:r>
          </w:p>
        </w:tc>
        <w:tc>
          <w:tcPr>
            <w:tcW w:w="1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538B" w:rsidRDefault="00F1538B" w:rsidP="00EB4B48">
            <w:pPr>
              <w:widowControl w:val="0"/>
              <w:jc w:val="center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</w:tc>
      </w:tr>
    </w:tbl>
    <w:p w:rsidR="00F1538B" w:rsidRDefault="00F1538B" w:rsidP="00F1538B">
      <w:pPr>
        <w:jc w:val="both"/>
        <w:rPr>
          <w:rFonts w:ascii="Times New Roman" w:hAnsi="Times New Roman" w:cs="Times New Roman"/>
          <w:b/>
          <w:sz w:val="16"/>
          <w:szCs w:val="20"/>
        </w:rPr>
      </w:pPr>
      <w:r>
        <w:rPr>
          <w:rFonts w:ascii="Times New Roman" w:hAnsi="Times New Roman" w:cs="Times New Roman"/>
          <w:b/>
          <w:sz w:val="16"/>
          <w:szCs w:val="20"/>
        </w:rPr>
        <w:t>Średnia ilość usług dodatkowych – sztuki/rok</w:t>
      </w: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>Łączna wartość oferty brutto (kolumna 8 i 13)…………………………………………………………………..</w:t>
      </w:r>
    </w:p>
    <w:p w:rsidR="00F1538B" w:rsidRDefault="00F1538B" w:rsidP="00F1538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Oferta powinna zawierać stawki rabatowe i uwzględnić koszt całości usługi.</w:t>
      </w:r>
    </w:p>
    <w:p w:rsidR="00F1538B" w:rsidRDefault="00F1538B" w:rsidP="00F1538B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F1538B" w:rsidRDefault="00F1538B" w:rsidP="00F1538B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                                                          …………………………………….</w:t>
      </w:r>
    </w:p>
    <w:p w:rsidR="00F1538B" w:rsidRDefault="00F1538B" w:rsidP="00F1538B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data                                                                                                   podpis Odbiorcy</w:t>
      </w:r>
    </w:p>
    <w:p w:rsidR="00F1538B" w:rsidRPr="00F1538B" w:rsidRDefault="00F1538B" w:rsidP="00F1538B"/>
    <w:sectPr w:rsidR="00F1538B" w:rsidRPr="00F15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B6510"/>
    <w:multiLevelType w:val="multilevel"/>
    <w:tmpl w:val="D554AC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8B6"/>
    <w:rsid w:val="00AA38B6"/>
    <w:rsid w:val="00BA078D"/>
    <w:rsid w:val="00D10414"/>
    <w:rsid w:val="00F1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8B6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38B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8B6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38B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 Olga Wałasińska</dc:creator>
  <cp:lastModifiedBy>Martyna Olga Wałasińska</cp:lastModifiedBy>
  <cp:revision>3</cp:revision>
  <dcterms:created xsi:type="dcterms:W3CDTF">2025-01-08T09:22:00Z</dcterms:created>
  <dcterms:modified xsi:type="dcterms:W3CDTF">2025-01-08T09:24:00Z</dcterms:modified>
</cp:coreProperties>
</file>